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F4EAA" w14:textId="77777777" w:rsidR="0013768A" w:rsidRDefault="00971C83" w:rsidP="007B30F2">
      <w:pPr>
        <w:pStyle w:val="Normal1"/>
        <w:ind w:right="-45"/>
        <w:jc w:val="center"/>
        <w:rPr>
          <w:b/>
          <w:sz w:val="28"/>
          <w:szCs w:val="28"/>
        </w:rPr>
      </w:pPr>
      <w:r w:rsidRPr="0013768A">
        <w:rPr>
          <w:b/>
          <w:sz w:val="28"/>
          <w:szCs w:val="28"/>
        </w:rPr>
        <w:t>PENGEMBANGAN E-MODUL MATEMATIKA DENGAN</w:t>
      </w:r>
      <w:r w:rsidR="00D8331C" w:rsidRPr="0013768A">
        <w:rPr>
          <w:b/>
          <w:sz w:val="28"/>
          <w:szCs w:val="28"/>
          <w:lang w:val="en-US"/>
        </w:rPr>
        <w:t xml:space="preserve"> </w:t>
      </w:r>
      <w:r w:rsidRPr="0013768A">
        <w:rPr>
          <w:b/>
          <w:sz w:val="28"/>
          <w:szCs w:val="28"/>
        </w:rPr>
        <w:t xml:space="preserve">BANTUAN </w:t>
      </w:r>
      <w:r w:rsidRPr="0013768A">
        <w:rPr>
          <w:b/>
          <w:i/>
          <w:sz w:val="28"/>
          <w:szCs w:val="28"/>
        </w:rPr>
        <w:t>HEYZINE</w:t>
      </w:r>
      <w:r w:rsidR="00D8331C" w:rsidRPr="0013768A">
        <w:rPr>
          <w:b/>
          <w:i/>
          <w:sz w:val="28"/>
          <w:szCs w:val="28"/>
          <w:lang w:val="en-US"/>
        </w:rPr>
        <w:t xml:space="preserve"> </w:t>
      </w:r>
      <w:r w:rsidRPr="0013768A">
        <w:rPr>
          <w:b/>
          <w:sz w:val="28"/>
          <w:szCs w:val="28"/>
        </w:rPr>
        <w:t xml:space="preserve">UNTUK MENINGKATKAN </w:t>
      </w:r>
    </w:p>
    <w:p w14:paraId="7C49F17C" w14:textId="77777777" w:rsidR="0013768A" w:rsidRDefault="00971C83" w:rsidP="007B30F2">
      <w:pPr>
        <w:pStyle w:val="Normal1"/>
        <w:ind w:right="-45"/>
        <w:jc w:val="center"/>
        <w:rPr>
          <w:b/>
          <w:sz w:val="28"/>
          <w:szCs w:val="28"/>
        </w:rPr>
      </w:pPr>
      <w:r w:rsidRPr="0013768A">
        <w:rPr>
          <w:b/>
          <w:sz w:val="28"/>
          <w:szCs w:val="28"/>
        </w:rPr>
        <w:t>KEMAMPUAN</w:t>
      </w:r>
      <w:r w:rsidR="00D8331C" w:rsidRPr="0013768A">
        <w:rPr>
          <w:b/>
          <w:sz w:val="28"/>
          <w:szCs w:val="28"/>
          <w:lang w:val="en-US"/>
        </w:rPr>
        <w:t xml:space="preserve"> </w:t>
      </w:r>
      <w:r w:rsidRPr="0013768A">
        <w:rPr>
          <w:b/>
          <w:sz w:val="28"/>
          <w:szCs w:val="28"/>
        </w:rPr>
        <w:t>PEMECAHAN</w:t>
      </w:r>
      <w:r w:rsidR="00D8331C" w:rsidRPr="0013768A">
        <w:rPr>
          <w:b/>
          <w:sz w:val="28"/>
          <w:szCs w:val="28"/>
          <w:lang w:val="en-US"/>
        </w:rPr>
        <w:t xml:space="preserve"> </w:t>
      </w:r>
      <w:r w:rsidRPr="0013768A">
        <w:rPr>
          <w:b/>
          <w:sz w:val="28"/>
          <w:szCs w:val="28"/>
        </w:rPr>
        <w:t xml:space="preserve">MASALAH </w:t>
      </w:r>
    </w:p>
    <w:p w14:paraId="183E54A6" w14:textId="559CD2A5" w:rsidR="00F343AE" w:rsidRPr="0013768A" w:rsidRDefault="00971C83" w:rsidP="007B30F2">
      <w:pPr>
        <w:pStyle w:val="Normal1"/>
        <w:ind w:right="-45"/>
        <w:jc w:val="center"/>
        <w:rPr>
          <w:b/>
          <w:sz w:val="28"/>
          <w:szCs w:val="28"/>
          <w:lang w:val="en-US"/>
        </w:rPr>
      </w:pPr>
      <w:r w:rsidRPr="0013768A">
        <w:rPr>
          <w:b/>
          <w:sz w:val="28"/>
          <w:szCs w:val="28"/>
        </w:rPr>
        <w:t>MATEMATIS SISWA</w:t>
      </w:r>
    </w:p>
    <w:p w14:paraId="2A42274B" w14:textId="77777777" w:rsidR="00971C83" w:rsidRPr="00971C83" w:rsidRDefault="00971C83" w:rsidP="00332A68">
      <w:pPr>
        <w:pStyle w:val="Normal1"/>
        <w:ind w:left="-630" w:right="-585"/>
        <w:jc w:val="center"/>
        <w:rPr>
          <w:b/>
          <w:sz w:val="36"/>
          <w:szCs w:val="36"/>
          <w:lang w:val="en-US"/>
        </w:rPr>
      </w:pPr>
    </w:p>
    <w:p w14:paraId="46EA2A8F" w14:textId="7FCFACDD" w:rsidR="00F343AE" w:rsidRDefault="00971C83" w:rsidP="00332A68">
      <w:pPr>
        <w:pStyle w:val="Normal1"/>
        <w:tabs>
          <w:tab w:val="center" w:pos="4252"/>
          <w:tab w:val="left" w:pos="5150"/>
        </w:tabs>
      </w:pPr>
      <w:r>
        <w:tab/>
      </w:r>
      <w:r w:rsidR="007D70AC" w:rsidRPr="0013768A">
        <w:t>Oleh :</w:t>
      </w:r>
      <w:r w:rsidRPr="0013768A">
        <w:tab/>
      </w:r>
    </w:p>
    <w:p w14:paraId="51843492" w14:textId="77777777" w:rsidR="00EA653C" w:rsidRPr="0013768A" w:rsidRDefault="00EA653C" w:rsidP="00332A68">
      <w:pPr>
        <w:pStyle w:val="Normal1"/>
        <w:tabs>
          <w:tab w:val="center" w:pos="4252"/>
          <w:tab w:val="left" w:pos="5150"/>
        </w:tabs>
      </w:pPr>
    </w:p>
    <w:p w14:paraId="206F8046" w14:textId="57E1A1CD" w:rsidR="00971C83" w:rsidRPr="0013768A" w:rsidRDefault="00971C83" w:rsidP="00332A68">
      <w:pPr>
        <w:jc w:val="center"/>
        <w:rPr>
          <w:b/>
          <w:vertAlign w:val="superscript"/>
        </w:rPr>
      </w:pPr>
      <w:r w:rsidRPr="0013768A">
        <w:rPr>
          <w:b/>
        </w:rPr>
        <w:t>R</w:t>
      </w:r>
      <w:r w:rsidR="00B47756" w:rsidRPr="0013768A">
        <w:rPr>
          <w:b/>
          <w:lang w:val="en-US"/>
        </w:rPr>
        <w:t>ahmatika</w:t>
      </w:r>
      <w:r w:rsidR="00EA653C">
        <w:rPr>
          <w:b/>
          <w:lang w:val="en-US"/>
        </w:rPr>
        <w:t xml:space="preserve"> </w:t>
      </w:r>
      <w:r w:rsidR="00B47756" w:rsidRPr="0013768A">
        <w:rPr>
          <w:b/>
          <w:lang w:val="en-US"/>
        </w:rPr>
        <w:t>Elindra</w:t>
      </w:r>
      <w:r w:rsidR="00EA653C">
        <w:rPr>
          <w:b/>
          <w:lang w:val="en-US"/>
        </w:rPr>
        <w:t xml:space="preserve"> </w:t>
      </w:r>
      <w:r w:rsidRPr="0013768A">
        <w:rPr>
          <w:b/>
          <w:vertAlign w:val="superscript"/>
        </w:rPr>
        <w:t>1)</w:t>
      </w:r>
      <w:r w:rsidRPr="0013768A">
        <w:rPr>
          <w:b/>
        </w:rPr>
        <w:t xml:space="preserve">, </w:t>
      </w:r>
      <w:r w:rsidR="00B47756" w:rsidRPr="0013768A">
        <w:rPr>
          <w:b/>
          <w:lang w:val="en-US"/>
        </w:rPr>
        <w:t>Marzuki Ahmad</w:t>
      </w:r>
      <w:r w:rsidR="00EA653C">
        <w:rPr>
          <w:b/>
          <w:lang w:val="en-US"/>
        </w:rPr>
        <w:t xml:space="preserve"> </w:t>
      </w:r>
      <w:r w:rsidRPr="0013768A">
        <w:rPr>
          <w:b/>
          <w:vertAlign w:val="superscript"/>
        </w:rPr>
        <w:t>2)</w:t>
      </w:r>
      <w:r w:rsidRPr="0013768A">
        <w:rPr>
          <w:b/>
        </w:rPr>
        <w:t xml:space="preserve">, </w:t>
      </w:r>
      <w:r w:rsidR="00B47756" w:rsidRPr="0013768A">
        <w:rPr>
          <w:b/>
          <w:lang w:val="en-US"/>
        </w:rPr>
        <w:t>Jefri</w:t>
      </w:r>
      <w:r w:rsidR="00EA653C">
        <w:rPr>
          <w:b/>
          <w:lang w:val="en-US"/>
        </w:rPr>
        <w:t xml:space="preserve"> </w:t>
      </w:r>
      <w:r w:rsidR="00B47756" w:rsidRPr="0013768A">
        <w:rPr>
          <w:b/>
          <w:lang w:val="en-US"/>
        </w:rPr>
        <w:t>Yosua</w:t>
      </w:r>
      <w:r w:rsidR="00EA653C">
        <w:rPr>
          <w:b/>
          <w:lang w:val="en-US"/>
        </w:rPr>
        <w:t xml:space="preserve"> </w:t>
      </w:r>
      <w:r w:rsidR="00B47756" w:rsidRPr="0013768A">
        <w:rPr>
          <w:b/>
          <w:lang w:val="en-US"/>
        </w:rPr>
        <w:t>Simorangkir</w:t>
      </w:r>
      <w:r w:rsidR="00EA653C">
        <w:rPr>
          <w:b/>
          <w:lang w:val="en-US"/>
        </w:rPr>
        <w:t xml:space="preserve"> </w:t>
      </w:r>
      <w:r w:rsidRPr="0013768A">
        <w:rPr>
          <w:b/>
          <w:vertAlign w:val="superscript"/>
        </w:rPr>
        <w:t>3)</w:t>
      </w:r>
    </w:p>
    <w:p w14:paraId="7098CC7A" w14:textId="78A2140D" w:rsidR="00971C83" w:rsidRPr="0013768A" w:rsidRDefault="00971C83" w:rsidP="00332A68">
      <w:pPr>
        <w:jc w:val="center"/>
        <w:rPr>
          <w:shd w:val="clear" w:color="auto" w:fill="FFFFFF"/>
        </w:rPr>
      </w:pPr>
      <w:r w:rsidRPr="0013768A">
        <w:rPr>
          <w:shd w:val="clear" w:color="auto" w:fill="FFFFFF"/>
          <w:vertAlign w:val="superscript"/>
        </w:rPr>
        <w:t>1,2,3</w:t>
      </w:r>
      <w:r w:rsidR="00EA653C">
        <w:rPr>
          <w:shd w:val="clear" w:color="auto" w:fill="FFFFFF"/>
          <w:vertAlign w:val="superscript"/>
        </w:rPr>
        <w:t xml:space="preserve"> </w:t>
      </w:r>
      <w:r w:rsidRPr="0013768A">
        <w:rPr>
          <w:shd w:val="clear" w:color="auto" w:fill="FFFFFF"/>
        </w:rPr>
        <w:t>Fakultas MIPA,Institut Pendidikan Tapanuli Selatan</w:t>
      </w:r>
    </w:p>
    <w:p w14:paraId="30E9565D" w14:textId="06F7AF82" w:rsidR="00F343AE" w:rsidRPr="00B47756" w:rsidRDefault="00EA653C" w:rsidP="00332A68">
      <w:pPr>
        <w:pStyle w:val="Normal1"/>
        <w:jc w:val="center"/>
        <w:rPr>
          <w:color w:val="4F81BD" w:themeColor="accent1"/>
          <w:sz w:val="22"/>
          <w:szCs w:val="22"/>
          <w:u w:val="single"/>
          <w:lang w:val="en-US"/>
        </w:rPr>
      </w:pPr>
      <w:r>
        <w:rPr>
          <w:lang w:val="en-US"/>
        </w:rPr>
        <w:t xml:space="preserve">Email: </w:t>
      </w:r>
      <w:hyperlink r:id="rId8" w:history="1">
        <w:r w:rsidRPr="00EC2153">
          <w:rPr>
            <w:rStyle w:val="Hyperlink"/>
            <w:lang w:val="en-US"/>
          </w:rPr>
          <w:t>jefryyosuasimorangkir3@gmail.com</w:t>
        </w:r>
      </w:hyperlink>
      <w:r>
        <w:rPr>
          <w:color w:val="4F81BD" w:themeColor="accent1"/>
          <w:sz w:val="22"/>
          <w:szCs w:val="22"/>
          <w:u w:val="single"/>
          <w:lang w:val="en-US"/>
        </w:rPr>
        <w:t xml:space="preserve"> </w:t>
      </w:r>
    </w:p>
    <w:p w14:paraId="02A2F2F3" w14:textId="77777777" w:rsidR="00B47756" w:rsidRDefault="00B47756" w:rsidP="00332A68">
      <w:pPr>
        <w:pStyle w:val="Normal1"/>
        <w:jc w:val="center"/>
        <w:rPr>
          <w:color w:val="4F81BD" w:themeColor="accent1"/>
          <w:lang w:val="en-US"/>
        </w:rPr>
      </w:pPr>
    </w:p>
    <w:p w14:paraId="4D8A6FBE" w14:textId="77777777" w:rsidR="00EA653C" w:rsidRPr="00B47756" w:rsidRDefault="00EA653C" w:rsidP="00332A68">
      <w:pPr>
        <w:pStyle w:val="Normal1"/>
        <w:jc w:val="center"/>
        <w:rPr>
          <w:color w:val="4F81BD" w:themeColor="accent1"/>
          <w:lang w:val="en-US"/>
        </w:rPr>
      </w:pPr>
    </w:p>
    <w:p w14:paraId="404EFA7E" w14:textId="77777777" w:rsidR="00F343AE" w:rsidRDefault="007D70AC" w:rsidP="00332A68">
      <w:pPr>
        <w:pStyle w:val="Normal1"/>
        <w:jc w:val="center"/>
      </w:pPr>
      <w:r>
        <w:rPr>
          <w:b/>
          <w:i/>
        </w:rPr>
        <w:t>Abstrak</w:t>
      </w:r>
    </w:p>
    <w:p w14:paraId="30EC7FAE" w14:textId="77777777" w:rsidR="00F343AE" w:rsidRDefault="00B47756" w:rsidP="00EA653C">
      <w:pPr>
        <w:ind w:firstLine="567"/>
        <w:jc w:val="both"/>
        <w:rPr>
          <w:i/>
          <w:lang w:val="en-US"/>
        </w:rPr>
      </w:pPr>
      <w:r w:rsidRPr="00EA653C">
        <w:rPr>
          <w:i/>
          <w:highlight w:val="white"/>
        </w:rPr>
        <w:t xml:space="preserve">Penelitian ini bertujuan mengembangkan E-Modul </w:t>
      </w:r>
      <w:r w:rsidRPr="00EA653C">
        <w:rPr>
          <w:i/>
          <w:highlight w:val="white"/>
          <w:lang w:val="en-US"/>
        </w:rPr>
        <w:t>Matematika dengan bantuan Heyzine</w:t>
      </w:r>
      <w:r w:rsidRPr="00EA653C">
        <w:rPr>
          <w:i/>
          <w:highlight w:val="white"/>
        </w:rPr>
        <w:t xml:space="preserve">untuk meningkatkan kemampuan pemecahan masalah matematis siswa di SMP Negeri 1 </w:t>
      </w:r>
      <w:r w:rsidRPr="00EA653C">
        <w:rPr>
          <w:i/>
          <w:highlight w:val="white"/>
          <w:lang w:val="en-US"/>
        </w:rPr>
        <w:t>Batang Toru</w:t>
      </w:r>
      <w:r w:rsidRPr="00EA653C">
        <w:rPr>
          <w:i/>
          <w:highlight w:val="white"/>
        </w:rPr>
        <w:t xml:space="preserve"> dan mengetahui aspek kevalidan, kepraktisan dan keefektivan media pembelajaran menggunakan model ADDIE (Analysisis, Design, Development, Implementation And Evaluation). Subj</w:t>
      </w:r>
      <w:r w:rsidR="000A43BF" w:rsidRPr="00EA653C">
        <w:rPr>
          <w:i/>
          <w:highlight w:val="white"/>
        </w:rPr>
        <w:t>ek dari penelitian ini adalah 2</w:t>
      </w:r>
      <w:r w:rsidR="000A43BF" w:rsidRPr="00EA653C">
        <w:rPr>
          <w:i/>
          <w:highlight w:val="white"/>
          <w:lang w:val="en-US"/>
        </w:rPr>
        <w:t>9</w:t>
      </w:r>
      <w:r w:rsidRPr="00EA653C">
        <w:rPr>
          <w:i/>
          <w:highlight w:val="white"/>
        </w:rPr>
        <w:t xml:space="preserve"> siswa ke</w:t>
      </w:r>
      <w:r w:rsidR="000A43BF" w:rsidRPr="00EA653C">
        <w:rPr>
          <w:i/>
          <w:highlight w:val="white"/>
        </w:rPr>
        <w:t xml:space="preserve">las VIII-2 SMP Negeri 1 </w:t>
      </w:r>
      <w:r w:rsidR="000A43BF" w:rsidRPr="00EA653C">
        <w:rPr>
          <w:i/>
          <w:highlight w:val="white"/>
          <w:lang w:val="en-US"/>
        </w:rPr>
        <w:t>Batang Toru</w:t>
      </w:r>
      <w:r w:rsidR="000A43BF" w:rsidRPr="00EA653C">
        <w:rPr>
          <w:i/>
          <w:lang w:val="en-US"/>
        </w:rPr>
        <w:t xml:space="preserve">. </w:t>
      </w:r>
      <w:r w:rsidRPr="00EA653C">
        <w:rPr>
          <w:i/>
        </w:rPr>
        <w:t>Teknik pengumpulan data dalam penelitian ini adalah angket, tes, dan dokumentasi. Instrument yang digunakan diantaranya 1) lembar angket berupa angket validasi oleh ahli untuk melihat kevalidan produk dan angket repon siswa untuk melihat kepraktisan produk serta 2) lembar tes keefektifan produk yang dikembangkan. Val</w:t>
      </w:r>
      <w:r w:rsidR="000A43BF" w:rsidRPr="00EA653C">
        <w:rPr>
          <w:i/>
        </w:rPr>
        <w:t>idasi dilakukan oleh ahli media</w:t>
      </w:r>
      <w:r w:rsidR="000A43BF" w:rsidRPr="00EA653C">
        <w:rPr>
          <w:i/>
          <w:lang w:val="en-US"/>
        </w:rPr>
        <w:t xml:space="preserve">, </w:t>
      </w:r>
      <w:r w:rsidRPr="00EA653C">
        <w:rPr>
          <w:i/>
        </w:rPr>
        <w:t>ahli materi dan ahli bahasa yang kemudian dilakukan uji coba produk dengan melihat respon penggunaan produk dan hasil tes siswa berdasarkan kemampuan pemecahan masalah matematis. Berdasarkan hasil penelitian ini diperoleh kevalidan produk dengan rata-rata persentase 8</w:t>
      </w:r>
      <w:r w:rsidR="000A43BF" w:rsidRPr="00EA653C">
        <w:rPr>
          <w:i/>
          <w:lang w:val="en-US"/>
        </w:rPr>
        <w:t>8,9</w:t>
      </w:r>
      <w:r w:rsidRPr="00EA653C">
        <w:rPr>
          <w:i/>
        </w:rPr>
        <w:t>% dengan kategori “Valid”, kepraktisan produ</w:t>
      </w:r>
      <w:r w:rsidR="000A43BF" w:rsidRPr="00EA653C">
        <w:rPr>
          <w:i/>
        </w:rPr>
        <w:t>k dengan rata-rata persentase 9</w:t>
      </w:r>
      <w:r w:rsidR="000A43BF" w:rsidRPr="00EA653C">
        <w:rPr>
          <w:i/>
          <w:lang w:val="en-US"/>
        </w:rPr>
        <w:t>4</w:t>
      </w:r>
      <w:r w:rsidR="000A43BF" w:rsidRPr="00EA653C">
        <w:rPr>
          <w:i/>
        </w:rPr>
        <w:t>,</w:t>
      </w:r>
      <w:r w:rsidR="000A43BF" w:rsidRPr="00EA653C">
        <w:rPr>
          <w:i/>
          <w:lang w:val="en-US"/>
        </w:rPr>
        <w:t>62</w:t>
      </w:r>
      <w:r w:rsidRPr="00EA653C">
        <w:rPr>
          <w:i/>
        </w:rPr>
        <w:t>% dengan kategori “Sangat Praktis” dan keefektifan produk dengan rata-r</w:t>
      </w:r>
      <w:r w:rsidR="000A43BF" w:rsidRPr="00EA653C">
        <w:rPr>
          <w:i/>
        </w:rPr>
        <w:t>ata persentase 8</w:t>
      </w:r>
      <w:r w:rsidR="000A43BF" w:rsidRPr="00EA653C">
        <w:rPr>
          <w:i/>
          <w:lang w:val="en-US"/>
        </w:rPr>
        <w:t>2</w:t>
      </w:r>
      <w:r w:rsidRPr="00EA653C">
        <w:rPr>
          <w:i/>
        </w:rPr>
        <w:t>,</w:t>
      </w:r>
      <w:r w:rsidR="000A43BF" w:rsidRPr="00EA653C">
        <w:rPr>
          <w:i/>
          <w:lang w:val="en-US"/>
        </w:rPr>
        <w:t>5</w:t>
      </w:r>
      <w:r w:rsidR="007B30F2" w:rsidRPr="00EA653C">
        <w:rPr>
          <w:i/>
        </w:rPr>
        <w:t>9% dengan kategori “</w:t>
      </w:r>
      <w:r w:rsidRPr="00EA653C">
        <w:rPr>
          <w:i/>
        </w:rPr>
        <w:t>Sangat Efektif”.</w:t>
      </w:r>
      <w:r w:rsidR="00CD0D71" w:rsidRPr="00EA653C">
        <w:rPr>
          <w:i/>
          <w:lang w:val="en-US"/>
        </w:rPr>
        <w:t xml:space="preserve">Dengan demikian, nilai signifikansinya adalah 0,000 &lt; 0,050 dan </w:t>
      </w:r>
      <w:r w:rsidR="00CD542E" w:rsidRPr="00EA653C">
        <w:rPr>
          <w:i/>
        </w:rPr>
        <w:t>hasil perhitungan nilai N-Gain adalah 0,7 kategori “Tinggi” dengan efektivitas gain (g) nya sebe</w:t>
      </w:r>
      <w:r w:rsidR="00E971F5" w:rsidRPr="00EA653C">
        <w:rPr>
          <w:i/>
        </w:rPr>
        <w:t>sar 70,49 kategori Efektif</w:t>
      </w:r>
      <w:r w:rsidR="00CD542E" w:rsidRPr="00EA653C">
        <w:rPr>
          <w:i/>
          <w:lang w:val="en-US"/>
        </w:rPr>
        <w:t>.</w:t>
      </w:r>
    </w:p>
    <w:p w14:paraId="591479B2" w14:textId="77777777" w:rsidR="00EA653C" w:rsidRPr="00EA653C" w:rsidRDefault="00EA653C" w:rsidP="00EA653C">
      <w:pPr>
        <w:ind w:firstLine="567"/>
        <w:jc w:val="both"/>
        <w:rPr>
          <w:i/>
          <w:highlight w:val="white"/>
          <w:lang w:val="en-US"/>
        </w:rPr>
      </w:pPr>
    </w:p>
    <w:p w14:paraId="7BEB00C3" w14:textId="77777777" w:rsidR="007C1608" w:rsidRPr="00EA653C" w:rsidRDefault="007C1608" w:rsidP="00EA653C">
      <w:pPr>
        <w:rPr>
          <w:bCs/>
        </w:rPr>
      </w:pPr>
      <w:r w:rsidRPr="00EA653C">
        <w:rPr>
          <w:b/>
          <w:i/>
        </w:rPr>
        <w:t>Kata kunci</w:t>
      </w:r>
      <w:r w:rsidRPr="00EA653C">
        <w:rPr>
          <w:i/>
        </w:rPr>
        <w:t xml:space="preserve">: </w:t>
      </w:r>
      <w:r w:rsidRPr="00EA653C">
        <w:rPr>
          <w:bCs/>
          <w:i/>
        </w:rPr>
        <w:t xml:space="preserve">E-Modul, </w:t>
      </w:r>
      <w:r w:rsidR="00B02B70" w:rsidRPr="00EA653C">
        <w:rPr>
          <w:bCs/>
          <w:i/>
          <w:lang w:val="en-US"/>
        </w:rPr>
        <w:t xml:space="preserve">Bantuan </w:t>
      </w:r>
      <w:r w:rsidRPr="00EA653C">
        <w:rPr>
          <w:bCs/>
          <w:i/>
          <w:lang w:val="en-US"/>
        </w:rPr>
        <w:t>Heyzine</w:t>
      </w:r>
      <w:r w:rsidRPr="00EA653C">
        <w:rPr>
          <w:bCs/>
          <w:i/>
        </w:rPr>
        <w:t>, Kemampuan Pemecahan Masalah Matematis</w:t>
      </w:r>
    </w:p>
    <w:p w14:paraId="01892EC8" w14:textId="77777777" w:rsidR="00F343AE" w:rsidRPr="00EA653C" w:rsidRDefault="00F343AE" w:rsidP="00EA653C">
      <w:pPr>
        <w:pStyle w:val="Normal1"/>
        <w:rPr>
          <w:color w:val="000000"/>
        </w:rPr>
      </w:pPr>
    </w:p>
    <w:p w14:paraId="06D45E8A" w14:textId="77777777" w:rsidR="00F343AE" w:rsidRPr="00EA653C" w:rsidRDefault="007D70AC" w:rsidP="00EA653C">
      <w:pPr>
        <w:pStyle w:val="Normal1"/>
        <w:jc w:val="center"/>
        <w:rPr>
          <w:b/>
          <w:i/>
          <w:color w:val="000000"/>
          <w:lang w:val="en-US"/>
        </w:rPr>
      </w:pPr>
      <w:r w:rsidRPr="00EA653C">
        <w:rPr>
          <w:b/>
          <w:i/>
          <w:color w:val="000000"/>
        </w:rPr>
        <w:t>Abstract</w:t>
      </w:r>
    </w:p>
    <w:p w14:paraId="1C3B8A3C" w14:textId="77777777" w:rsidR="00C60276" w:rsidRPr="00EA653C" w:rsidRDefault="00C60276" w:rsidP="00EA653C">
      <w:pPr>
        <w:pStyle w:val="Normal1"/>
        <w:jc w:val="center"/>
        <w:rPr>
          <w:color w:val="000000"/>
          <w:lang w:val="en-US"/>
        </w:rPr>
      </w:pPr>
    </w:p>
    <w:p w14:paraId="3332E452" w14:textId="77777777" w:rsidR="0061369A" w:rsidRPr="00EA653C" w:rsidRDefault="007D70AC" w:rsidP="00B50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color w:val="000000"/>
        </w:rPr>
      </w:pPr>
      <w:r w:rsidRPr="00EA653C">
        <w:rPr>
          <w:i/>
          <w:color w:val="000000"/>
        </w:rPr>
        <w:t> </w:t>
      </w:r>
      <w:r w:rsidR="00AF755C" w:rsidRPr="00EA653C">
        <w:rPr>
          <w:i/>
          <w:color w:val="000000"/>
        </w:rPr>
        <w:t>This study aims to develop a mathematics e-module assisted by Heyzine to enhance students¡¯ mathematical problem-solving abilities at SMP Negeri 1 Batang Toru. It also seeks to evaluate the validity, practicality, and effectiveness of the instructional media using the ADDIE model (Analysis, Design, Development, Implementation, and Evaluation).The participants of the study consisted of 29 eighth-grade students (class VIII-2) from SMP Negeri 1 Batang Toru. Data were collected through questionnaire,tests, and documentation. The instruments employed included 1) Validation questionnaires completed by experts to assess product validity and student response questionnaires to determine product practicality; and 2) Test sheets to measure the effectiveness of the developed product. Validation was conducted by media, content, and language experts. Subsequently, a field trial was c</w:t>
      </w:r>
      <w:r w:rsidR="00C60276" w:rsidRPr="00EA653C">
        <w:rPr>
          <w:i/>
          <w:color w:val="000000"/>
        </w:rPr>
        <w:t>arried out to assess students</w:t>
      </w:r>
      <w:r w:rsidR="00C60276" w:rsidRPr="00EA653C">
        <w:rPr>
          <w:i/>
          <w:color w:val="000000"/>
          <w:lang w:val="en-US"/>
        </w:rPr>
        <w:t xml:space="preserve">’ </w:t>
      </w:r>
      <w:r w:rsidR="00AF755C" w:rsidRPr="00EA653C">
        <w:rPr>
          <w:i/>
          <w:color w:val="000000"/>
        </w:rPr>
        <w:t>responses and test results related to mathematical problem-solving skills. The findings indicated that the developed product achieved an average validity score of 88.9%, categorized as "Valid"; an average practicality score of 94.62%, categorized as "Highly Practical"; and an average effectiveness score of 82.59%, categorized as "Highly Effective". The statistical analysis yielded a significance value of 0.000 &lt; 0.050, and the N-Gain score was 0.7, falling into the "High" category, with a gain effectiveness of 70.49%, indicating it is Effective.</w:t>
      </w:r>
    </w:p>
    <w:p w14:paraId="426DE8AE" w14:textId="77777777" w:rsidR="00F343AE" w:rsidRPr="00EA653C" w:rsidRDefault="00F343AE" w:rsidP="00EA653C">
      <w:pPr>
        <w:pStyle w:val="Normal1"/>
        <w:jc w:val="both"/>
        <w:rPr>
          <w:color w:val="000000"/>
          <w:lang w:val="en-US"/>
        </w:rPr>
      </w:pPr>
    </w:p>
    <w:p w14:paraId="0D8436F7" w14:textId="77777777" w:rsidR="00F343AE" w:rsidRPr="00EA653C" w:rsidRDefault="00B02B70" w:rsidP="00EA653C">
      <w:pPr>
        <w:pStyle w:val="Normal1"/>
        <w:jc w:val="both"/>
        <w:rPr>
          <w:b/>
          <w:bCs/>
          <w:i/>
          <w:lang w:val="en-US" w:eastAsia="id-ID"/>
        </w:rPr>
      </w:pPr>
      <w:r w:rsidRPr="00EA653C">
        <w:rPr>
          <w:b/>
          <w:i/>
        </w:rPr>
        <w:t>Keywords</w:t>
      </w:r>
      <w:r w:rsidRPr="00EA653C">
        <w:rPr>
          <w:bCs/>
          <w:i/>
        </w:rPr>
        <w:t xml:space="preserve">: </w:t>
      </w:r>
      <w:r w:rsidR="00C60276" w:rsidRPr="00EA653C">
        <w:rPr>
          <w:bCs/>
          <w:i/>
          <w:lang w:val="en-US"/>
        </w:rPr>
        <w:t>E-Module, Heyzine Assistance, Mathematical Problem Solving Skills</w:t>
      </w:r>
    </w:p>
    <w:p w14:paraId="243D5223" w14:textId="77777777" w:rsidR="00B02B70" w:rsidRPr="00EA653C" w:rsidRDefault="00CD0D71" w:rsidP="00EA653C">
      <w:pPr>
        <w:pStyle w:val="Normal1"/>
        <w:tabs>
          <w:tab w:val="left" w:pos="4896"/>
        </w:tabs>
        <w:jc w:val="both"/>
        <w:rPr>
          <w:b/>
          <w:bCs/>
          <w:i/>
          <w:lang w:val="en-US" w:eastAsia="id-ID"/>
        </w:rPr>
      </w:pPr>
      <w:r w:rsidRPr="00EA653C">
        <w:rPr>
          <w:b/>
          <w:bCs/>
          <w:i/>
          <w:lang w:val="en-US" w:eastAsia="id-ID"/>
        </w:rPr>
        <w:tab/>
      </w:r>
    </w:p>
    <w:p w14:paraId="5F84C93A" w14:textId="77777777" w:rsidR="00B02B70" w:rsidRPr="00EA653C" w:rsidRDefault="00B02B70" w:rsidP="00EA653C">
      <w:pPr>
        <w:pStyle w:val="Normal1"/>
        <w:jc w:val="both"/>
        <w:rPr>
          <w:b/>
          <w:bCs/>
          <w:i/>
          <w:lang w:val="en-US" w:eastAsia="id-ID"/>
        </w:rPr>
      </w:pPr>
    </w:p>
    <w:p w14:paraId="04289EF9" w14:textId="77777777" w:rsidR="00B02B70" w:rsidRPr="00EA653C" w:rsidRDefault="00B02B70" w:rsidP="00EA653C">
      <w:pPr>
        <w:pStyle w:val="Normal1"/>
        <w:jc w:val="both"/>
        <w:rPr>
          <w:b/>
          <w:bCs/>
          <w:i/>
          <w:lang w:val="en-US" w:eastAsia="id-ID"/>
        </w:rPr>
      </w:pPr>
    </w:p>
    <w:p w14:paraId="25677553" w14:textId="77777777" w:rsidR="00B02B70" w:rsidRPr="00EA653C" w:rsidRDefault="00B02B70" w:rsidP="00EA653C">
      <w:pPr>
        <w:pStyle w:val="Normal1"/>
        <w:jc w:val="both"/>
        <w:rPr>
          <w:b/>
          <w:bCs/>
          <w:i/>
          <w:lang w:val="en-US" w:eastAsia="id-ID"/>
        </w:rPr>
      </w:pPr>
    </w:p>
    <w:p w14:paraId="1C0E450C" w14:textId="77777777" w:rsidR="00B02B70" w:rsidRPr="00EA653C" w:rsidRDefault="00B02B70" w:rsidP="00EA653C">
      <w:pPr>
        <w:pStyle w:val="Normal1"/>
        <w:jc w:val="both"/>
        <w:rPr>
          <w:lang w:val="en-US"/>
        </w:rPr>
      </w:pPr>
    </w:p>
    <w:p w14:paraId="6A7BA810" w14:textId="77777777" w:rsidR="00F343AE" w:rsidRPr="00EA653C" w:rsidRDefault="007D70AC" w:rsidP="00EA653C">
      <w:pPr>
        <w:pStyle w:val="Normal1"/>
        <w:numPr>
          <w:ilvl w:val="0"/>
          <w:numId w:val="3"/>
        </w:numPr>
        <w:ind w:left="360"/>
        <w:jc w:val="both"/>
        <w:rPr>
          <w:lang w:val="en-US"/>
        </w:rPr>
      </w:pPr>
      <w:r w:rsidRPr="00EA653C">
        <w:rPr>
          <w:b/>
        </w:rPr>
        <w:lastRenderedPageBreak/>
        <w:t>PENDAHULUAN</w:t>
      </w:r>
    </w:p>
    <w:p w14:paraId="24EB4B53" w14:textId="77777777" w:rsidR="00B02B70" w:rsidRPr="00EA653C" w:rsidRDefault="00B02B70" w:rsidP="00B503AF">
      <w:pPr>
        <w:ind w:firstLine="567"/>
        <w:jc w:val="both"/>
        <w:rPr>
          <w:lang w:val="en-US"/>
        </w:rPr>
      </w:pPr>
      <w:r w:rsidRPr="00EA653C">
        <w:t xml:space="preserve">Pendidikan merupakan salah satu aspek dalam kehidupan yang memegang peranan yang sangat penting, tidak terkecuali pendidikan Indonesia. </w:t>
      </w:r>
      <w:r w:rsidR="0033294C" w:rsidRPr="00EA653C">
        <w:t>Pendidikan merupakan aspek yang paling penting dalam mencerdaskan kehidupan bangsa</w:t>
      </w:r>
      <w:r w:rsidR="0033294C" w:rsidRPr="00EA653C">
        <w:rPr>
          <w:lang w:val="en-US"/>
        </w:rPr>
        <w:t xml:space="preserve"> (Elindra</w:t>
      </w:r>
      <w:r w:rsidR="00BC2CFD" w:rsidRPr="00EA653C">
        <w:rPr>
          <w:lang w:val="en-US"/>
        </w:rPr>
        <w:t xml:space="preserve">, dkk., </w:t>
      </w:r>
      <w:r w:rsidR="0033294C" w:rsidRPr="00EA653C">
        <w:t>202</w:t>
      </w:r>
      <w:r w:rsidR="0033294C" w:rsidRPr="00EA653C">
        <w:rPr>
          <w:lang w:val="en-US"/>
        </w:rPr>
        <w:t>5)</w:t>
      </w:r>
      <w:r w:rsidR="0033294C" w:rsidRPr="00EA653C">
        <w:t xml:space="preserve">. </w:t>
      </w:r>
      <w:r w:rsidRPr="00EA653C">
        <w:t>Pendidikan berperan dalam membentuk sumber daya manusia yang daya manusia dibutuhkan pada era globalisasi saat ini baik dalam kehidupan masyarakat, bangsa dan Negara (Simatupang</w:t>
      </w:r>
      <w:r w:rsidR="00BC2CFD" w:rsidRPr="00EA653C">
        <w:rPr>
          <w:lang w:val="en-US"/>
        </w:rPr>
        <w:t xml:space="preserve">, dkk., </w:t>
      </w:r>
      <w:r w:rsidRPr="00EA653C">
        <w:t>2022). Berdasarkan UU Nomor 20 tahun 2003 pasal 3, tujuan pendidikan yaitu untuk membentuk individu agar menjadi manusia yang taat kepada Tuhan Yang Maha Esa, memiliki akhlak yang baik, jiwa yang kreatif, menjadi individu yang mandiri, berilmu serta memiliki rasa</w:t>
      </w:r>
      <w:r w:rsidR="00DB3F6C" w:rsidRPr="00EA653C">
        <w:t xml:space="preserve"> tanggung jawab (Depdiknas, 200</w:t>
      </w:r>
      <w:r w:rsidR="00DB3F6C" w:rsidRPr="00EA653C">
        <w:rPr>
          <w:lang w:val="en-US"/>
        </w:rPr>
        <w:t>6</w:t>
      </w:r>
      <w:r w:rsidRPr="00EA653C">
        <w:t xml:space="preserve">). </w:t>
      </w:r>
      <w:r w:rsidR="007E263E" w:rsidRPr="00EA653C">
        <w:rPr>
          <w:lang w:val="en-US"/>
        </w:rPr>
        <w:t>Selanjutnya m</w:t>
      </w:r>
      <w:r w:rsidRPr="00EA653C">
        <w:t xml:space="preserve">enurut </w:t>
      </w:r>
      <w:r w:rsidR="00E43A9E" w:rsidRPr="00EA653C">
        <w:fldChar w:fldCharType="begin" w:fldLock="1"/>
      </w:r>
      <w:r w:rsidRPr="00EA653C">
        <w:instrText>ADDIN CSL_CITATION {"citationItems":[{"id":"ITEM-1","itemData":{"DOI":"10.29100/jp2m.v5i2.1735","ISSN":"2460-7800","abstract":"Penelitian ini bertujuan untuk melihat apakah model pembelajaran MMP mempengaruhi kemampuan metakognisi siswa. Penelitian ini adalah penelitian kuantitatif dengan desain penelitian &lt;em&gt;one shoot chase study&lt;/em&gt;. Populasinya seluruh siswa kelas IX SMP Negeri 2 Malang dengan sampel 1 kelas yaitu kelas IX-G yang berjumlah 32 siswa. Metode pengumpulan data yang digunakan untuk mengetahui kemampuan metakognisi siswa adalah dengan menggunakan data sekunder berupa hasil UTS dan data primer berupa tes berbentuk essay yang diberikan setelah penerapan model pembelajaran MMP. Hasil analisis data sekunder diperoleh dengan rataan 65,78 dan data primer diperoleh dengan rataan 77,97. Data dianalisis menggunakan uji T bantuan program SPSS 21.0 for windows. Berdasarkan uji T yang dilakukan diperoleh thitung&amp;gt; ttabel yaitu 7,043 &amp;gt; 1,697 dengan angka signifikansi sebesar 0,000 dan taraf signifikansi 0,05. Sehingga dari hasil tersebut dapat disimpulkan bahwa terdapat pengaruh model MMP terhadap kemampuan metakognisi siswa pada materi bangun ruang sisi lengkung di kelas IX SMP Negeri 2 Malang. Kemampuan metakognisi dapat meningkat dengan banyaknya latihan soal yang diberikan salah satunya dengan penerapan model pembelajaran MMP karena adanya tugas proyek. Dari hasil temuan ini peneliti merekomendasikan kepada guru agar model pembelajaran MMP dapat digunakan dalam kegiatan pembelajaran matematika.","author":[{"dropping-particle":"","family":"Choridha","given":"Miftachul","non-dropping-particle":"","parse-names":false,"suffix":""},{"dropping-particle":"","family":"Hariyani","given":"Sri","non-dropping-particle":"","parse-names":false,"suffix":""},{"dropping-particle":"","family":"Farida","given":"Nur","non-dropping-particle":"","parse-names":false,"suffix":""}],"container-title":"JP2M (Jurnal Pendidikan dan Pembelajaran Matematika)","id":"ITEM-1","issue":"2","issued":{"date-parts":[["2019"]]},"page":"33","title":"Pengaruh model pembelajaran Missouri Mathematics Project (MMP) terhadap kemampuan metakognisi siswa","type":"article-journal","volume":"5"},"uris":["http://www.mendeley.com/documents/?uuid=1f6170cd-d738-4ce7-a761-28e6f9984c06"]}],"mendeley":{"formattedCitation":"(Choridha et al., 2019)","plainTextFormattedCitation":"(Choridha et al., 2019)","previouslyFormattedCitation":"(Choridha et al., 2019)"},"properties":{"noteIndex":0},"schema":"https://github.com/citation-style-language/schema/raw/master/csl-citation.json"}</w:instrText>
      </w:r>
      <w:r w:rsidR="00E43A9E" w:rsidRPr="00EA653C">
        <w:fldChar w:fldCharType="separate"/>
      </w:r>
      <w:r w:rsidRPr="00EA653C">
        <w:t>Choridha</w:t>
      </w:r>
      <w:r w:rsidR="00BC2CFD" w:rsidRPr="00EA653C">
        <w:rPr>
          <w:lang w:val="en-US"/>
        </w:rPr>
        <w:t xml:space="preserve">, dkk., </w:t>
      </w:r>
      <w:r w:rsidR="007E263E" w:rsidRPr="00EA653C">
        <w:rPr>
          <w:lang w:val="en-US"/>
        </w:rPr>
        <w:t>(</w:t>
      </w:r>
      <w:r w:rsidRPr="00EA653C">
        <w:t>2019)</w:t>
      </w:r>
      <w:r w:rsidR="00E43A9E" w:rsidRPr="00EA653C">
        <w:fldChar w:fldCharType="end"/>
      </w:r>
      <w:r w:rsidRPr="00EA653C">
        <w:t xml:space="preserve"> pendidikan merupakan usaha sadar dan terencana untuk mewujudkan suasana belajar guna membangun potensi yang dimilikinya agar pendidikan </w:t>
      </w:r>
      <w:r w:rsidR="00EE441D" w:rsidRPr="00EA653C">
        <w:t>menjadi pendidikan berkualitas.</w:t>
      </w:r>
      <w:r w:rsidR="0054616F" w:rsidRPr="00EA653C">
        <w:rPr>
          <w:lang w:val="en-US"/>
        </w:rPr>
        <w:t xml:space="preserve"> </w:t>
      </w:r>
      <w:r w:rsidR="00430C84" w:rsidRPr="00EA653C">
        <w:t xml:space="preserve">Peningkatan kualitas pendidikan, terus digalakkan oleh pemerintah masyarakat dengan menyelenggarakan sisitem pendidikan disesuaikan dengan perkembangan Ilmu Pengetahuan dan Teknologi (IPTEK) yang dilaksanakan dalam berbagai jenjang pendidikan baik formal maupun informal </w:t>
      </w:r>
      <w:r w:rsidR="00E038C6" w:rsidRPr="00EA653C">
        <w:rPr>
          <w:color w:val="000000" w:themeColor="text1"/>
        </w:rPr>
        <w:t>(</w:t>
      </w:r>
      <w:r w:rsidR="00E038C6" w:rsidRPr="00EA653C">
        <w:rPr>
          <w:color w:val="000000" w:themeColor="text1"/>
          <w:lang w:val="en-US"/>
        </w:rPr>
        <w:t>Prenawa &amp; Setiawati,</w:t>
      </w:r>
      <w:r w:rsidR="00E038C6" w:rsidRPr="00EA653C">
        <w:rPr>
          <w:color w:val="000000" w:themeColor="text1"/>
        </w:rPr>
        <w:t xml:space="preserve"> 202</w:t>
      </w:r>
      <w:r w:rsidR="00E038C6" w:rsidRPr="00EA653C">
        <w:rPr>
          <w:color w:val="000000" w:themeColor="text1"/>
          <w:lang w:val="en-US"/>
        </w:rPr>
        <w:t>1</w:t>
      </w:r>
      <w:r w:rsidR="00430C84" w:rsidRPr="00EA653C">
        <w:rPr>
          <w:color w:val="000000" w:themeColor="text1"/>
        </w:rPr>
        <w:t>).</w:t>
      </w:r>
      <w:r w:rsidR="00430C84" w:rsidRPr="00EA653C">
        <w:t xml:space="preserve"> Dengan demikian, pendidikan sangat diperlukan dalam meningkatkan sumber daya manusia yang berkualitas.</w:t>
      </w:r>
    </w:p>
    <w:p w14:paraId="71B57D00" w14:textId="77777777" w:rsidR="00C76766" w:rsidRPr="00EA653C" w:rsidRDefault="00C76766" w:rsidP="00B503AF">
      <w:pPr>
        <w:pStyle w:val="Normal1"/>
        <w:ind w:firstLine="567"/>
        <w:jc w:val="both"/>
        <w:rPr>
          <w:lang w:val="en-US"/>
        </w:rPr>
      </w:pPr>
      <w:r w:rsidRPr="00EA653C">
        <w:t>Peningkatan kualitas pendidikan di berbagai bidang sangat penting dalam menghasilkan peserta didik yang unggul, termasuk dalam pembelajaran matematika. Peningkatan serta pengembangan mutu pendidikan selalu memerlukan perhatian, seperti memperhatikan variasi tingkat pemahaman peserta didik dan kurikulum yang diterapkan. Input pendidikan harus tersedia karena diperlukan untuk mendukung proses belajar yang berhasil. Mutu pendidikan yang dapat ditingkatkan mencakup input, proses, dan output pendidikan. Peningkatan mutu pendidikan dalam ranah input, salah satunya yaitu teknologi digital</w:t>
      </w:r>
      <w:r w:rsidRPr="00EA653C">
        <w:rPr>
          <w:lang w:val="en-US"/>
        </w:rPr>
        <w:t>.</w:t>
      </w:r>
      <w:r w:rsidRPr="00EA653C">
        <w:t>Adaptasi antara teknologi digital dan pendidikan kini memberikan kemudahan serta mendukung fasilitas kegiatan belajar mengajar. Teknologi ini bisa dimanfaatkan oleh guru selama kegiatan belajar mengajar, namun bukan untuk menggantikan kedudukan guru itu sendiri. Sebab, guru berperan penting dalam menjamin kelangsungan reproduksi sumber daya manusia yang unggul, sehingga berdampak besar bagi peradaban pendidikan Indonesia. Hal ini sejalan</w:t>
      </w:r>
      <w:r w:rsidR="00DB3F6C" w:rsidRPr="00EA653C">
        <w:t>dengan (Nurrahmawati</w:t>
      </w:r>
      <w:r w:rsidR="00BC2CFD" w:rsidRPr="00EA653C">
        <w:rPr>
          <w:lang w:val="en-US"/>
        </w:rPr>
        <w:t xml:space="preserve">, dkk., </w:t>
      </w:r>
      <w:r w:rsidRPr="00EA653C">
        <w:t>2021) bahwa profesionalisme guru dalam menjalankan perannya sebagai pendidik sangat krusial dalam melakukan tugas-tugas seperti mendidik, mengajar, memberi pengajaran, melatih, serta mengevaluasi para siswa, maka guru diminta untuk menjadi inovatif dan kreatif, serta memenuhi harapan guru.</w:t>
      </w:r>
    </w:p>
    <w:p w14:paraId="5A895EA3" w14:textId="77777777" w:rsidR="00430C84" w:rsidRPr="00EA653C" w:rsidRDefault="00430C84" w:rsidP="00B503AF">
      <w:pPr>
        <w:ind w:firstLine="567"/>
        <w:jc w:val="both"/>
        <w:rPr>
          <w:lang w:val="en-US"/>
        </w:rPr>
      </w:pPr>
      <w:r w:rsidRPr="00EA653C">
        <w:t xml:space="preserve">Pada 5 Desember 2023, </w:t>
      </w:r>
      <w:r w:rsidRPr="00EA653C">
        <w:rPr>
          <w:i/>
        </w:rPr>
        <w:t>Organisation for Economic Co-operation and Development</w:t>
      </w:r>
      <w:r w:rsidRPr="00EA653C">
        <w:t xml:space="preserve"> (OECD) mengumumkan peringkatProgramme for International Student Assessment (PISA) tahun 2022. Peringkat Negara Indonesia adalah 68 dengan nilai 379 untuk matematika, 398 untuk sains, dan 371 untuk membaca. Selama empat tahun terakhir, terjadi penurunan signifikan dalam kualitas peserta didik secara global pada ketiga disiplin ilmu yang diuji (2018-2022). Hasil PISA 2022 </w:t>
      </w:r>
      <w:r w:rsidR="00BA49CE" w:rsidRPr="00EA653C">
        <w:rPr>
          <w:lang w:val="en-US"/>
        </w:rPr>
        <w:t xml:space="preserve">dalam (OECD, 2023) </w:t>
      </w:r>
      <w:r w:rsidRPr="00EA653C">
        <w:t>menunjukkan bahwa rata-rata skor di 35 negara OECD menurun hampir 15 poin untuk matematika dan 10 poin untuk membaca antara tahun 2018 dan 2022, sementara skor sains tidak mengalami perubahan signifikan. Skor PISA Indonesia pada tahun 2022 berada di peringkat ke-71. Peringkat kemampuan matematika berada di urutan ke-70. Ini mengindikasikan bahwa Indonesia masih memiliki tingkat yang rendah, dibawah rata-rata OECD. Hasil dari PISA ini menunjukkan seberapa baik peserta didik dalam memahami materi, berpikir secara kritis, menginterpretasikan informasi, serta mengatasi masalah untuk berbagai situasi kehidupan. Menurut PISA 2022, pendidikan matematika di Indonesia masih perlu ditingkatkan secara signifikan.</w:t>
      </w:r>
    </w:p>
    <w:p w14:paraId="630073F2" w14:textId="77777777" w:rsidR="001A4444" w:rsidRPr="00EA653C" w:rsidRDefault="002216FA" w:rsidP="00B503AF">
      <w:pPr>
        <w:ind w:firstLine="567"/>
        <w:jc w:val="both"/>
        <w:rPr>
          <w:lang w:val="en-US"/>
        </w:rPr>
      </w:pPr>
      <w:r w:rsidRPr="00EA653C">
        <w:t xml:space="preserve">Keterampilan yang harus dimiliki siswa salah satunya adalah keterampilan pemecahan masalah. Hal tersebut sejalan dengan pernyataan NCTM dalam (Arifatun, 2024) yang menyebutkan bahwa pemecahan masalah merupakan aktivitas yang identik dengan matematika dan syarat utama untuk mengembangkan pengetahuan matematika. </w:t>
      </w:r>
      <w:r w:rsidR="00730F84" w:rsidRPr="00EA653C">
        <w:t>Pemecahan masalah sebagai langkah awal bagi siswa dalam mengembangkan ide-idedalam membangun pengetahuan baru dan mengembangkan keterampilan-keterampilan matematika</w:t>
      </w:r>
      <w:r w:rsidR="00730F84" w:rsidRPr="00EA653C">
        <w:rPr>
          <w:lang w:val="en-US"/>
        </w:rPr>
        <w:t xml:space="preserve"> (</w:t>
      </w:r>
      <w:r w:rsidR="00730F84" w:rsidRPr="00EA653C">
        <w:rPr>
          <w:bCs/>
        </w:rPr>
        <w:t>Pardede</w:t>
      </w:r>
      <w:r w:rsidR="00BC2CFD" w:rsidRPr="00EA653C">
        <w:rPr>
          <w:rStyle w:val="fontstyle01"/>
          <w:rFonts w:ascii="Times New Roman" w:hAnsi="Times New Roman"/>
        </w:rPr>
        <w:t xml:space="preserve">, dkk., </w:t>
      </w:r>
      <w:r w:rsidR="00730F84" w:rsidRPr="00EA653C">
        <w:rPr>
          <w:bCs/>
          <w:lang w:val="en-US"/>
        </w:rPr>
        <w:t>2024)</w:t>
      </w:r>
      <w:r w:rsidR="00730F84" w:rsidRPr="00EA653C">
        <w:t>.</w:t>
      </w:r>
      <w:r w:rsidR="001A4444" w:rsidRPr="00EA653C">
        <w:rPr>
          <w:lang w:val="en-US"/>
        </w:rPr>
        <w:t>Terkait aspek kemampuan pemecahan masalah dalam matematika, seorang siswa dituntut untuk memiliki kemampuan berpikir yang lebih tinggi (Harahap, dkk, 2024).</w:t>
      </w:r>
      <w:r w:rsidR="007E263E" w:rsidRPr="00EA653C">
        <w:rPr>
          <w:lang w:val="en-US"/>
        </w:rPr>
        <w:t>Pemecahan masalah merupakan kegiatan utama dalam mengembangkan pemahaman matematika (Harahap, dkk, 2023).</w:t>
      </w:r>
      <w:r w:rsidR="0054616F" w:rsidRPr="00EA653C">
        <w:rPr>
          <w:lang w:val="en-US"/>
        </w:rPr>
        <w:t xml:space="preserve"> </w:t>
      </w:r>
      <w:r w:rsidRPr="00EA653C">
        <w:t xml:space="preserve">Kemudian menurut Amalina &amp; Vidakovich </w:t>
      </w:r>
      <w:r w:rsidR="007E263E" w:rsidRPr="00EA653C">
        <w:rPr>
          <w:lang w:val="en-US"/>
        </w:rPr>
        <w:t>(</w:t>
      </w:r>
      <w:r w:rsidRPr="00EA653C">
        <w:t>2023) Keterampilan pemecahan masalah adalah alat kognitif yang dapat diterapkan dalam pembelajaran matematika serta mampu meningkatkan keterampilan pemecahan masalah siswa yang mana merupakan salah satu tujuan utama pendidikan.</w:t>
      </w:r>
      <w:r w:rsidR="0033294C" w:rsidRPr="00EA653C">
        <w:t>Salah satu karakteristik matematika yaitu mempunyai objek yang bersifat abstrak, dapat menyebabkan siswa mengalami kesulitan dalam memahami matematika</w:t>
      </w:r>
      <w:r w:rsidR="0033294C" w:rsidRPr="00EA653C">
        <w:rPr>
          <w:lang w:val="en-US"/>
        </w:rPr>
        <w:t xml:space="preserve"> (Pertiwi</w:t>
      </w:r>
      <w:r w:rsidR="00BC2CFD" w:rsidRPr="00EA653C">
        <w:rPr>
          <w:lang w:val="en-US"/>
        </w:rPr>
        <w:t xml:space="preserve">, dkk., </w:t>
      </w:r>
      <w:r w:rsidR="0033294C" w:rsidRPr="00EA653C">
        <w:rPr>
          <w:lang w:val="en-US"/>
        </w:rPr>
        <w:t>2023)</w:t>
      </w:r>
      <w:r w:rsidR="0033294C" w:rsidRPr="00EA653C">
        <w:t xml:space="preserve">. </w:t>
      </w:r>
      <w:r w:rsidR="00730F84" w:rsidRPr="00EA653C">
        <w:t xml:space="preserve">Rendahnya kemampuan pemecahan masalah siswa tersebut disebabkan oleh kurangnya minat dan motivasi siswa </w:t>
      </w:r>
      <w:r w:rsidR="00730F84" w:rsidRPr="00EA653C">
        <w:lastRenderedPageBreak/>
        <w:t xml:space="preserve">dalam belajar, hal tersebut dapat dilihat dari siswa kurang antusias dalam mengikuti pembelajaran </w:t>
      </w:r>
      <w:r w:rsidR="00730F84" w:rsidRPr="00EA653C">
        <w:rPr>
          <w:lang w:val="en-US"/>
        </w:rPr>
        <w:t>(Ahmad</w:t>
      </w:r>
      <w:r w:rsidR="00BC2CFD" w:rsidRPr="00EA653C">
        <w:rPr>
          <w:rStyle w:val="fontstyle01"/>
          <w:rFonts w:ascii="Times New Roman" w:hAnsi="Times New Roman"/>
        </w:rPr>
        <w:t>, dkk.,</w:t>
      </w:r>
      <w:r w:rsidR="00730F84" w:rsidRPr="00EA653C">
        <w:rPr>
          <w:lang w:val="en-US"/>
        </w:rPr>
        <w:t>2025)</w:t>
      </w:r>
      <w:r w:rsidR="001A4444" w:rsidRPr="00EA653C">
        <w:rPr>
          <w:lang w:val="en-US"/>
        </w:rPr>
        <w:t>.</w:t>
      </w:r>
    </w:p>
    <w:p w14:paraId="236CF7DD" w14:textId="77777777" w:rsidR="002216FA" w:rsidRPr="00EA653C" w:rsidRDefault="002216FA" w:rsidP="00B503AF">
      <w:pPr>
        <w:ind w:firstLine="567"/>
        <w:jc w:val="both"/>
        <w:rPr>
          <w:lang w:val="en-US"/>
        </w:rPr>
      </w:pPr>
      <w:r w:rsidRPr="00EA653C">
        <w:t>Fakta</w:t>
      </w:r>
      <w:r w:rsidR="001A4444" w:rsidRPr="00EA653C">
        <w:rPr>
          <w:lang w:val="en-US"/>
        </w:rPr>
        <w:t xml:space="preserve"> di lapangan</w:t>
      </w:r>
      <w:r w:rsidRPr="00EA653C">
        <w:t>, sesuai dengan hasil observasi yang dilakukan peneliti dilapangan yaitu pada tanggal 2</w:t>
      </w:r>
      <w:r w:rsidRPr="00EA653C">
        <w:rPr>
          <w:lang w:val="en-US"/>
        </w:rPr>
        <w:t>9 Oktober</w:t>
      </w:r>
      <w:r w:rsidRPr="00EA653C">
        <w:t xml:space="preserve"> 2024 di SMP Negeri 1 </w:t>
      </w:r>
      <w:r w:rsidRPr="00EA653C">
        <w:rPr>
          <w:lang w:val="en-US"/>
        </w:rPr>
        <w:t>Batang Toru</w:t>
      </w:r>
      <w:r w:rsidRPr="00EA653C">
        <w:t xml:space="preserve"> bahwa kemampuan pemecahan masalah matematis siswa masih tergolong rendah hal ini dapat dilihat pada salah satu hasil uji tes</w:t>
      </w:r>
      <w:r w:rsidR="00EE441D" w:rsidRPr="00EA653C">
        <w:rPr>
          <w:lang w:val="en-US"/>
        </w:rPr>
        <w:t xml:space="preserve"> awal</w:t>
      </w:r>
      <w:r w:rsidRPr="00EA653C">
        <w:t xml:space="preserve"> siswa ke</w:t>
      </w:r>
      <w:r w:rsidR="00EE441D" w:rsidRPr="00EA653C">
        <w:t xml:space="preserve">las VIII-2 SMP Negeri 1 </w:t>
      </w:r>
      <w:r w:rsidR="00EE441D" w:rsidRPr="00EA653C">
        <w:rPr>
          <w:lang w:val="en-US"/>
        </w:rPr>
        <w:t>Batang Toru</w:t>
      </w:r>
      <w:r w:rsidRPr="00EA653C">
        <w:t xml:space="preserve"> berikut ini:</w:t>
      </w:r>
    </w:p>
    <w:p w14:paraId="266D90CF" w14:textId="77777777" w:rsidR="00EE441D" w:rsidRPr="00EA653C" w:rsidRDefault="00000000" w:rsidP="00EA653C">
      <w:pPr>
        <w:ind w:firstLine="709"/>
        <w:jc w:val="both"/>
        <w:rPr>
          <w:lang w:val="en-US"/>
        </w:rPr>
      </w:pPr>
      <w:r>
        <w:rPr>
          <w:noProof/>
          <w:lang w:val="en-US"/>
        </w:rPr>
        <w:pict w14:anchorId="10CE592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7" o:spid="_x0000_s1026" type="#_x0000_t61" style="position:absolute;left:0;text-align:left;margin-left:258.4pt;margin-top:53.05pt;width:2in;height:13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" adj="-4913,1888" fillcolor="#4bacc6 [3208]" strokecolor="#f2f2f2 [3041]" strokeweight="3pt">
            <v:fill rotate="t"/>
            <v:shadow on="t" type="perspective" color="#205867 [1608]" opacity=".5" offset="1pt" offset2="-1pt"/>
            <v:textbox>
              <w:txbxContent>
                <w:p w14:paraId="77D852BE" w14:textId="77777777" w:rsidR="0033294C" w:rsidRPr="00EE441D" w:rsidRDefault="0033294C" w:rsidP="00EE441D">
                  <w:pPr>
                    <w:jc w:val="both"/>
                    <w:rPr>
                      <w:sz w:val="16"/>
                      <w:szCs w:val="16"/>
                    </w:rPr>
                  </w:pPr>
                  <w:r w:rsidRPr="00EE441D">
                    <w:rPr>
                      <w:sz w:val="16"/>
                      <w:szCs w:val="16"/>
                    </w:rPr>
                    <w:t>Dari jawaban siswa diatas siswa kurang mampu menjawab soal nomor 1 dan 2 siswamasih belumbisa menyelesaikan soal sesuai dengan indikatorkemampuan pemecahan masalah seperti:</w:t>
                  </w:r>
                </w:p>
                <w:p w14:paraId="40EB2DF2" w14:textId="77777777" w:rsidR="0033294C" w:rsidRPr="00EE441D" w:rsidRDefault="0033294C" w:rsidP="00EE441D">
                  <w:pPr>
                    <w:pStyle w:val="ListParagraph"/>
                    <w:numPr>
                      <w:ilvl w:val="0"/>
                      <w:numId w:val="1"/>
                    </w:numPr>
                    <w:ind w:left="426"/>
                    <w:jc w:val="both"/>
                    <w:rPr>
                      <w:rFonts w:ascii="Times New Roman" w:hAnsi="Times New Roman" w:cs="Times New Roman"/>
                      <w:sz w:val="16"/>
                      <w:szCs w:val="16"/>
                    </w:rPr>
                  </w:pPr>
                  <w:r w:rsidRPr="00EE441D">
                    <w:rPr>
                      <w:rFonts w:ascii="Times New Roman" w:hAnsi="Times New Roman" w:cs="Times New Roman"/>
                      <w:sz w:val="16"/>
                      <w:szCs w:val="16"/>
                    </w:rPr>
                    <w:t>Memahami masalah</w:t>
                  </w:r>
                </w:p>
                <w:p w14:paraId="194E7E8C" w14:textId="77777777" w:rsidR="0033294C" w:rsidRPr="00EE441D" w:rsidRDefault="0033294C" w:rsidP="00EE441D">
                  <w:pPr>
                    <w:pStyle w:val="ListParagraph"/>
                    <w:numPr>
                      <w:ilvl w:val="0"/>
                      <w:numId w:val="1"/>
                    </w:numPr>
                    <w:ind w:left="426"/>
                    <w:jc w:val="both"/>
                    <w:rPr>
                      <w:rFonts w:ascii="Times New Roman" w:hAnsi="Times New Roman" w:cs="Times New Roman"/>
                      <w:sz w:val="16"/>
                      <w:szCs w:val="16"/>
                    </w:rPr>
                  </w:pPr>
                  <w:r w:rsidRPr="00EE441D">
                    <w:rPr>
                      <w:rFonts w:ascii="Times New Roman" w:hAnsi="Times New Roman" w:cs="Times New Roman"/>
                      <w:sz w:val="16"/>
                      <w:szCs w:val="16"/>
                    </w:rPr>
                    <w:t>Me</w:t>
                  </w:r>
                  <w:r w:rsidRPr="00EE441D">
                    <w:rPr>
                      <w:rFonts w:ascii="Times New Roman" w:hAnsi="Times New Roman" w:cs="Times New Roman"/>
                      <w:sz w:val="16"/>
                      <w:szCs w:val="16"/>
                      <w:lang w:val="id-ID"/>
                    </w:rPr>
                    <w:t xml:space="preserve">rencanakan  penyelesaian masalah </w:t>
                  </w:r>
                </w:p>
                <w:p w14:paraId="73598E55" w14:textId="77777777" w:rsidR="0033294C" w:rsidRPr="00EE441D" w:rsidRDefault="0033294C" w:rsidP="00EE441D">
                  <w:pPr>
                    <w:pStyle w:val="ListParagraph"/>
                    <w:numPr>
                      <w:ilvl w:val="0"/>
                      <w:numId w:val="1"/>
                    </w:numPr>
                    <w:ind w:left="426"/>
                    <w:jc w:val="both"/>
                    <w:rPr>
                      <w:rFonts w:ascii="Times New Roman" w:hAnsi="Times New Roman" w:cs="Times New Roman"/>
                      <w:sz w:val="16"/>
                      <w:szCs w:val="16"/>
                    </w:rPr>
                  </w:pPr>
                  <w:r w:rsidRPr="00EE441D">
                    <w:rPr>
                      <w:rFonts w:ascii="Times New Roman" w:hAnsi="Times New Roman" w:cs="Times New Roman"/>
                      <w:sz w:val="16"/>
                      <w:szCs w:val="16"/>
                    </w:rPr>
                    <w:t>Me</w:t>
                  </w:r>
                  <w:r w:rsidRPr="00EE441D">
                    <w:rPr>
                      <w:rFonts w:ascii="Times New Roman" w:hAnsi="Times New Roman" w:cs="Times New Roman"/>
                      <w:sz w:val="16"/>
                      <w:szCs w:val="16"/>
                      <w:lang w:val="id-ID"/>
                    </w:rPr>
                    <w:t>nyelesaikan masalah</w:t>
                  </w:r>
                </w:p>
                <w:p w14:paraId="4DB64C0A" w14:textId="77777777" w:rsidR="0033294C" w:rsidRPr="00EE441D" w:rsidRDefault="0033294C" w:rsidP="00EE441D">
                  <w:pPr>
                    <w:pStyle w:val="ListParagraph"/>
                    <w:numPr>
                      <w:ilvl w:val="0"/>
                      <w:numId w:val="1"/>
                    </w:numPr>
                    <w:spacing w:after="0"/>
                    <w:ind w:left="426"/>
                    <w:jc w:val="both"/>
                    <w:rPr>
                      <w:sz w:val="16"/>
                      <w:szCs w:val="16"/>
                    </w:rPr>
                  </w:pPr>
                  <w:r w:rsidRPr="00EE441D">
                    <w:rPr>
                      <w:rFonts w:ascii="Times New Roman" w:hAnsi="Times New Roman" w:cs="Times New Roman"/>
                      <w:sz w:val="16"/>
                      <w:szCs w:val="16"/>
                    </w:rPr>
                    <w:t>Memeriksa kembali</w:t>
                  </w:r>
                </w:p>
                <w:p w14:paraId="658FEA88" w14:textId="77777777" w:rsidR="0033294C" w:rsidRPr="00EE441D" w:rsidRDefault="0033294C" w:rsidP="00EE441D">
                  <w:pPr>
                    <w:ind w:left="66"/>
                    <w:jc w:val="both"/>
                    <w:rPr>
                      <w:sz w:val="16"/>
                      <w:szCs w:val="16"/>
                      <w:lang w:val="en-US"/>
                    </w:rPr>
                  </w:pPr>
                  <w:r w:rsidRPr="00EE441D">
                    <w:rPr>
                      <w:sz w:val="16"/>
                      <w:szCs w:val="16"/>
                    </w:rPr>
                    <w:t>sehingga masih jauh dari yang diharapkan</w:t>
                  </w:r>
                  <w:r>
                    <w:rPr>
                      <w:sz w:val="16"/>
                      <w:szCs w:val="16"/>
                      <w:lang w:val="en-US"/>
                    </w:rPr>
                    <w:t>.</w:t>
                  </w:r>
                </w:p>
                <w:p w14:paraId="5D254782" w14:textId="77777777" w:rsidR="0033294C" w:rsidRPr="00EE441D" w:rsidRDefault="0033294C" w:rsidP="00EE441D">
                  <w:pPr>
                    <w:jc w:val="both"/>
                    <w:rPr>
                      <w:sz w:val="16"/>
                      <w:szCs w:val="16"/>
                    </w:rPr>
                  </w:pPr>
                </w:p>
              </w:txbxContent>
            </v:textbox>
          </v:shape>
        </w:pict>
      </w:r>
      <w:r w:rsidR="007B30F2" w:rsidRPr="00EA653C">
        <w:rPr>
          <w:noProof/>
          <w:lang w:val="en-US"/>
        </w:rPr>
        <w:drawing>
          <wp:inline distT="0" distB="0" distL="0" distR="0" wp14:anchorId="573ED1CF" wp14:editId="2003C539">
            <wp:extent cx="2555063" cy="2661641"/>
            <wp:effectExtent l="0" t="0" r="0" b="0"/>
            <wp:docPr id="2" name="Picture 2" descr="C:\Users\ASUS\Picture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657" cy="2666426"/>
                    </a:xfrm>
                    <a:prstGeom prst="rect">
                      <a:avLst/>
                    </a:prstGeom>
                    <a:noFill/>
                    <a:ln>
                      <a:noFill/>
                    </a:ln>
                  </pic:spPr>
                </pic:pic>
              </a:graphicData>
            </a:graphic>
          </wp:inline>
        </w:drawing>
      </w:r>
    </w:p>
    <w:p w14:paraId="54591F87" w14:textId="77777777" w:rsidR="00EE441D" w:rsidRPr="00EA653C" w:rsidRDefault="00EE441D" w:rsidP="00EA653C">
      <w:pPr>
        <w:ind w:firstLine="20"/>
        <w:jc w:val="center"/>
        <w:rPr>
          <w:b/>
          <w:lang w:val="en-US"/>
        </w:rPr>
      </w:pPr>
      <w:r w:rsidRPr="00EA653C">
        <w:rPr>
          <w:b/>
        </w:rPr>
        <w:t>Gambar 1</w:t>
      </w:r>
      <w:r w:rsidR="007B30F2" w:rsidRPr="00EA653C">
        <w:rPr>
          <w:b/>
          <w:lang w:val="en-US"/>
        </w:rPr>
        <w:t>.</w:t>
      </w:r>
      <w:r w:rsidR="007B30F2" w:rsidRPr="00EA653C">
        <w:rPr>
          <w:b/>
        </w:rPr>
        <w:t>Hasil Jawaban Tes</w:t>
      </w:r>
      <w:r w:rsidR="007B30F2" w:rsidRPr="00EA653C">
        <w:rPr>
          <w:b/>
          <w:lang w:val="en-US"/>
        </w:rPr>
        <w:t xml:space="preserve"> Awal</w:t>
      </w:r>
      <w:r w:rsidR="007B30F2" w:rsidRPr="00EA653C">
        <w:rPr>
          <w:b/>
        </w:rPr>
        <w:t xml:space="preserve"> Salah Satu Siswa</w:t>
      </w:r>
    </w:p>
    <w:p w14:paraId="68EF50E4" w14:textId="77777777" w:rsidR="00B503AF" w:rsidRDefault="00850120" w:rsidP="00B503AF">
      <w:pPr>
        <w:ind w:firstLine="567"/>
        <w:jc w:val="both"/>
      </w:pPr>
      <w:r w:rsidRPr="00EA653C">
        <w:t>Dalam upaya mengetahui bagaimana kondisi pembelajaran dalam kelas yang mengakibatkan permasalahan tersebut, peneliti melakukan tindakan lanjutan yakni melaksanakan wawancara yaitu pada taanggal 2</w:t>
      </w:r>
      <w:r w:rsidRPr="00EA653C">
        <w:rPr>
          <w:lang w:val="en-US"/>
        </w:rPr>
        <w:t>9Oktober</w:t>
      </w:r>
      <w:r w:rsidRPr="00EA653C">
        <w:t xml:space="preserve"> 2024. Berdasarkan hasil wawancara bersama guru bidang studi pendidikan matematika Ibu Sitiro Aisyah Harahap, S.Pd. salah seorang guru matematika di kelas VIII-2 SMP Negeri 1 </w:t>
      </w:r>
      <w:r w:rsidRPr="00EA653C">
        <w:rPr>
          <w:lang w:val="en-US"/>
        </w:rPr>
        <w:t>Batang Toru</w:t>
      </w:r>
      <w:r w:rsidRPr="00EA653C">
        <w:t>diperoleh informasi bahwa pembelajaran yang terlaksana cenderung bersifat konvensional, media pembelajaran yang digunakan kurang bervariasi, minat belajar siswa rendah, dan siswa kesulitan dalam pembelajaran matematika serta kemampuan pemecahan masalah matematis siswa masih rendah.</w:t>
      </w:r>
    </w:p>
    <w:p w14:paraId="071B3E5D" w14:textId="137ACBF6" w:rsidR="00F343AE" w:rsidRPr="00EA653C" w:rsidRDefault="00850120" w:rsidP="00B503AF">
      <w:pPr>
        <w:ind w:firstLine="567"/>
        <w:jc w:val="both"/>
      </w:pPr>
      <w:r w:rsidRPr="00EA653C">
        <w:t>Salah satu alternatif yang dapat dilakukan dari permasalahan diatas adalah penggunaan E-Modul</w:t>
      </w:r>
      <w:r w:rsidRPr="00EA653C">
        <w:rPr>
          <w:lang w:val="en-US"/>
        </w:rPr>
        <w:t xml:space="preserve"> Matematika</w:t>
      </w:r>
      <w:r w:rsidRPr="00EA653C">
        <w:t xml:space="preserve"> dan digabung dengan menggunakan </w:t>
      </w:r>
      <w:r w:rsidRPr="00EA653C">
        <w:rPr>
          <w:i/>
          <w:lang w:val="en-US"/>
        </w:rPr>
        <w:t>Heyzine</w:t>
      </w:r>
      <w:r w:rsidR="007D70AC" w:rsidRPr="00EA653C">
        <w:t xml:space="preserve">. </w:t>
      </w:r>
      <w:r w:rsidRPr="00EA653C">
        <w:t xml:space="preserve">E-modul atau modul berbentuk digital. E-modul itu sangat unik dan spesifik. E-modul adalah segala bentuk berbasis teknologi yang digunakan untuk membantu guru atau instruktur dalam melaksanakan proses pembelajaran. Modul digital yang dimaksud memuat tulisan, animasi, maupun perpaduannya yang didalamnya terdapat materi penyajian elektronik digital. Pembuatan bahan ajar digital menggunakan aplikasi Canva dimulai dari materi bahan ajar, desain bahan ajar, dan </w:t>
      </w:r>
      <w:r w:rsidR="00C60276" w:rsidRPr="00EA653C">
        <w:t>bahasa bahan ajar (Fauziah</w:t>
      </w:r>
      <w:r w:rsidR="00BC2CFD" w:rsidRPr="00EA653C">
        <w:rPr>
          <w:lang w:val="en-US"/>
        </w:rPr>
        <w:t xml:space="preserve">, dkk., </w:t>
      </w:r>
      <w:r w:rsidRPr="00EA653C">
        <w:t>2023).Dengan adanya e-modul siswa akan lebih memahami materi dengan baik karena proses pembelajaran yang dikembangkan bukan hanya membaca saja tapi menggunakan beberapa metode.</w:t>
      </w:r>
      <w:r w:rsidR="00430C84" w:rsidRPr="00EA653C">
        <w:t xml:space="preserve">Untuk mencapaitujuan pembelajaran, peneliti menggunakan bahan ajar berupa </w:t>
      </w:r>
      <w:r w:rsidR="00430C84" w:rsidRPr="00EA653C">
        <w:rPr>
          <w:lang w:val="en-US"/>
        </w:rPr>
        <w:t xml:space="preserve">E-modul Matematika dengan bantuan </w:t>
      </w:r>
      <w:r w:rsidR="00430C84" w:rsidRPr="00EA653C">
        <w:rPr>
          <w:i/>
          <w:lang w:val="en-US"/>
        </w:rPr>
        <w:t>Heyzine</w:t>
      </w:r>
      <w:r w:rsidR="00430C84" w:rsidRPr="00EA653C">
        <w:t xml:space="preserve"> untuk meningkatkan kemampuan pemecahan masalah matematis peserta didik.</w:t>
      </w:r>
    </w:p>
    <w:p w14:paraId="3B341CF9" w14:textId="77777777" w:rsidR="00FC59D4" w:rsidRPr="00EA653C" w:rsidRDefault="00FC59D4" w:rsidP="00EA653C">
      <w:pPr>
        <w:pStyle w:val="Normal1"/>
        <w:ind w:firstLine="720"/>
        <w:jc w:val="both"/>
        <w:rPr>
          <w:lang w:val="en-US"/>
        </w:rPr>
      </w:pPr>
    </w:p>
    <w:p w14:paraId="59485638" w14:textId="77777777" w:rsidR="00F343AE" w:rsidRPr="00EA653C" w:rsidRDefault="007D70AC" w:rsidP="00EA653C">
      <w:pPr>
        <w:pStyle w:val="Normal1"/>
        <w:numPr>
          <w:ilvl w:val="0"/>
          <w:numId w:val="3"/>
        </w:numPr>
        <w:ind w:left="360"/>
        <w:jc w:val="both"/>
        <w:rPr>
          <w:lang w:val="en-US"/>
        </w:rPr>
      </w:pPr>
      <w:r w:rsidRPr="00EA653C">
        <w:rPr>
          <w:b/>
        </w:rPr>
        <w:t>METODE PENELITIAN</w:t>
      </w:r>
    </w:p>
    <w:p w14:paraId="47209369" w14:textId="77777777" w:rsidR="00E110A1" w:rsidRPr="00EA653C" w:rsidRDefault="00E110A1" w:rsidP="00EA653C">
      <w:pPr>
        <w:pStyle w:val="ListParagraph"/>
        <w:numPr>
          <w:ilvl w:val="0"/>
          <w:numId w:val="2"/>
        </w:numPr>
        <w:spacing w:after="0" w:line="240" w:lineRule="auto"/>
        <w:ind w:left="360"/>
        <w:jc w:val="both"/>
        <w:rPr>
          <w:rFonts w:ascii="Times New Roman" w:hAnsi="Times New Roman" w:cs="Times New Roman"/>
          <w:b/>
          <w:sz w:val="20"/>
          <w:szCs w:val="20"/>
        </w:rPr>
      </w:pPr>
      <w:r w:rsidRPr="00EA653C">
        <w:rPr>
          <w:rFonts w:ascii="Times New Roman" w:hAnsi="Times New Roman" w:cs="Times New Roman"/>
          <w:b/>
          <w:sz w:val="20"/>
          <w:szCs w:val="20"/>
        </w:rPr>
        <w:t>Jenis Penelitian</w:t>
      </w:r>
    </w:p>
    <w:p w14:paraId="47C400A8" w14:textId="77777777" w:rsidR="00E110A1" w:rsidRDefault="00E110A1" w:rsidP="00B503AF">
      <w:pPr>
        <w:ind w:firstLine="567"/>
        <w:jc w:val="both"/>
      </w:pPr>
      <w:r w:rsidRPr="00EA653C">
        <w:t>Jenis penelitian ini merupakan jenis penelitian pengembangan Research and Development (R&amp;D).</w:t>
      </w:r>
      <w:r w:rsidRPr="00EA653C">
        <w:rPr>
          <w:i/>
        </w:rPr>
        <w:t>Research and Development</w:t>
      </w:r>
      <w:r w:rsidRPr="00EA653C">
        <w:t xml:space="preserve"> (R&amp;D) atau penelitian dan pengembangan bertujuan menghasilkan produk tertentu dan menguji kualitas pro</w:t>
      </w:r>
      <w:r w:rsidR="00BA49CE" w:rsidRPr="00EA653C">
        <w:t>duk tersebut (Sugiyono, 2017</w:t>
      </w:r>
      <w:r w:rsidRPr="00EA653C">
        <w:t>). Sumber data penelitian ini adalah 2</w:t>
      </w:r>
      <w:r w:rsidRPr="00EA653C">
        <w:rPr>
          <w:lang w:val="en-US"/>
        </w:rPr>
        <w:t>9</w:t>
      </w:r>
      <w:r w:rsidRPr="00EA653C">
        <w:t xml:space="preserve"> siswa dan guru mata pelajaran matematika SMP Negeri 1 </w:t>
      </w:r>
      <w:r w:rsidRPr="00EA653C">
        <w:rPr>
          <w:lang w:val="en-US"/>
        </w:rPr>
        <w:t>Batang Toru</w:t>
      </w:r>
      <w:r w:rsidRPr="00EA653C">
        <w:t xml:space="preserve">. Produk yang dihasilkan dalam penelitian ini adalah E-Modul </w:t>
      </w:r>
      <w:r w:rsidRPr="00EA653C">
        <w:rPr>
          <w:lang w:val="en-US"/>
        </w:rPr>
        <w:t xml:space="preserve">Matematika dengan bantuan </w:t>
      </w:r>
      <w:r w:rsidRPr="00EA653C">
        <w:rPr>
          <w:i/>
          <w:lang w:val="en-US"/>
        </w:rPr>
        <w:t>Heyzine</w:t>
      </w:r>
      <w:r w:rsidRPr="00EA653C">
        <w:t xml:space="preserve">untuk meningkatkan kemampuan pemecahan masalah matematis siswa di SMP Negeri 1 </w:t>
      </w:r>
      <w:r w:rsidRPr="00EA653C">
        <w:rPr>
          <w:lang w:val="en-US"/>
        </w:rPr>
        <w:t>Batang Toru</w:t>
      </w:r>
      <w:r w:rsidRPr="00EA653C">
        <w:t xml:space="preserve">. Penelitian ini menggunakan model pengembangan ADDIE yang terdiri 5tahapan, yaitu Tahap Analisis </w:t>
      </w:r>
      <w:r w:rsidRPr="00EA653C">
        <w:rPr>
          <w:i/>
          <w:lang w:val="en-US"/>
        </w:rPr>
        <w:t>(</w:t>
      </w:r>
      <w:r w:rsidRPr="00EA653C">
        <w:rPr>
          <w:i/>
        </w:rPr>
        <w:t>Analysis</w:t>
      </w:r>
      <w:r w:rsidRPr="00EA653C">
        <w:t>), Tahap Desain (</w:t>
      </w:r>
      <w:r w:rsidRPr="00EA653C">
        <w:rPr>
          <w:i/>
        </w:rPr>
        <w:t>Design</w:t>
      </w:r>
      <w:r w:rsidRPr="00EA653C">
        <w:t>),</w:t>
      </w:r>
      <w:r w:rsidR="005A24CC" w:rsidRPr="00EA653C">
        <w:t xml:space="preserve"> Tahap </w:t>
      </w:r>
      <w:r w:rsidR="005A24CC" w:rsidRPr="00EA653C">
        <w:rPr>
          <w:lang w:val="en-US"/>
        </w:rPr>
        <w:t>Pengembangan</w:t>
      </w:r>
      <w:r w:rsidRPr="00EA653C">
        <w:t xml:space="preserve"> (</w:t>
      </w:r>
      <w:r w:rsidRPr="00EA653C">
        <w:rPr>
          <w:i/>
        </w:rPr>
        <w:t>Developmen</w:t>
      </w:r>
      <w:r w:rsidRPr="00EA653C">
        <w:rPr>
          <w:i/>
          <w:lang w:val="en-US"/>
        </w:rPr>
        <w:t>t</w:t>
      </w:r>
      <w:r w:rsidR="005A24CC" w:rsidRPr="00EA653C">
        <w:rPr>
          <w:lang w:val="en-US"/>
        </w:rPr>
        <w:t>)</w:t>
      </w:r>
      <w:r w:rsidRPr="00EA653C">
        <w:rPr>
          <w:i/>
        </w:rPr>
        <w:t>,</w:t>
      </w:r>
      <w:r w:rsidR="005A24CC" w:rsidRPr="00EA653C">
        <w:t xml:space="preserve"> Tahap Implementa</w:t>
      </w:r>
      <w:r w:rsidR="005A24CC" w:rsidRPr="00EA653C">
        <w:rPr>
          <w:lang w:val="en-US"/>
        </w:rPr>
        <w:t>si</w:t>
      </w:r>
      <w:r w:rsidRPr="00EA653C">
        <w:t xml:space="preserve"> (</w:t>
      </w:r>
      <w:r w:rsidR="005A24CC" w:rsidRPr="00EA653C">
        <w:rPr>
          <w:i/>
        </w:rPr>
        <w:t>Implementation</w:t>
      </w:r>
      <w:r w:rsidR="005A24CC" w:rsidRPr="00EA653C">
        <w:t>), dan Evalua</w:t>
      </w:r>
      <w:r w:rsidR="005A24CC" w:rsidRPr="00EA653C">
        <w:rPr>
          <w:lang w:val="en-US"/>
        </w:rPr>
        <w:t>si</w:t>
      </w:r>
      <w:r w:rsidRPr="00EA653C">
        <w:t xml:space="preserve"> (</w:t>
      </w:r>
      <w:r w:rsidR="005A24CC" w:rsidRPr="00EA653C">
        <w:rPr>
          <w:i/>
        </w:rPr>
        <w:t>Evaluation</w:t>
      </w:r>
      <w:r w:rsidR="00BA49CE" w:rsidRPr="00EA653C">
        <w:t>) dalam (Sugiyono, 201</w:t>
      </w:r>
      <w:r w:rsidR="00BA49CE" w:rsidRPr="00EA653C">
        <w:rPr>
          <w:lang w:val="en-US"/>
        </w:rPr>
        <w:t>7</w:t>
      </w:r>
      <w:r w:rsidRPr="00EA653C">
        <w:t>).</w:t>
      </w:r>
    </w:p>
    <w:p w14:paraId="674E972B" w14:textId="77777777" w:rsidR="00B503AF" w:rsidRDefault="00B503AF" w:rsidP="00B503AF">
      <w:pPr>
        <w:ind w:firstLine="567"/>
        <w:jc w:val="both"/>
      </w:pPr>
    </w:p>
    <w:p w14:paraId="1B63982B" w14:textId="77777777" w:rsidR="00B503AF" w:rsidRPr="00EA653C" w:rsidRDefault="00B503AF" w:rsidP="00B503AF">
      <w:pPr>
        <w:ind w:firstLine="567"/>
        <w:jc w:val="both"/>
      </w:pPr>
    </w:p>
    <w:p w14:paraId="4559FAE2" w14:textId="77777777" w:rsidR="005A24CC" w:rsidRPr="00EA653C" w:rsidRDefault="005A24CC" w:rsidP="00EA653C">
      <w:pPr>
        <w:pStyle w:val="ListParagraph"/>
        <w:numPr>
          <w:ilvl w:val="0"/>
          <w:numId w:val="2"/>
        </w:numPr>
        <w:spacing w:after="0" w:line="240" w:lineRule="auto"/>
        <w:ind w:left="360"/>
        <w:jc w:val="both"/>
        <w:rPr>
          <w:rFonts w:ascii="Times New Roman" w:hAnsi="Times New Roman" w:cs="Times New Roman"/>
          <w:b/>
          <w:sz w:val="20"/>
          <w:szCs w:val="20"/>
        </w:rPr>
      </w:pPr>
      <w:r w:rsidRPr="00EA653C">
        <w:rPr>
          <w:rFonts w:ascii="Times New Roman" w:hAnsi="Times New Roman" w:cs="Times New Roman"/>
          <w:b/>
          <w:sz w:val="20"/>
          <w:szCs w:val="20"/>
        </w:rPr>
        <w:lastRenderedPageBreak/>
        <w:t>Instrumen dan Teknik Penelitian</w:t>
      </w:r>
    </w:p>
    <w:p w14:paraId="27FA7F61" w14:textId="77777777" w:rsidR="005A24CC" w:rsidRDefault="005A24CC" w:rsidP="00B503AF">
      <w:pPr>
        <w:ind w:firstLine="567"/>
        <w:jc w:val="both"/>
        <w:rPr>
          <w:spacing w:val="-2"/>
        </w:rPr>
      </w:pPr>
      <w:r w:rsidRPr="00EA653C">
        <w:t>Penelitian dilaksanakan menggunakan instrumen untuk mengumpulkan data dan mengukur kualitas media pembelajaran berupa lembar angket validasi ahli, lembar angket respon siswa dan lembar tes kemampuan pemecahan masalah matematis siswa untuk mengetahui aspek kevalidan, kepraktisan, keefektifan dan respon siswa terhadap bahan ajar. Validator ahli terdiri dari 3 ahli yaitu ahli media, ahli materi dan ahli bahasa.Kemudian diujicobakan kepada 2</w:t>
      </w:r>
      <w:r w:rsidRPr="00EA653C">
        <w:rPr>
          <w:lang w:val="en-US"/>
        </w:rPr>
        <w:t>9</w:t>
      </w:r>
      <w:r w:rsidRPr="00EA653C">
        <w:t xml:space="preserve"> siswa kelas VIII-2 SMP Negeri1 </w:t>
      </w:r>
      <w:r w:rsidRPr="00EA653C">
        <w:rPr>
          <w:lang w:val="en-US"/>
        </w:rPr>
        <w:t>Batang Toru</w:t>
      </w:r>
      <w:r w:rsidRPr="00EA653C">
        <w:t xml:space="preserve"> dan yang terakhir memberikan angket respon siswauntuk mengetahui keefektifan media pembelajaran yang dikembangkan.Teknik yang digunakan dalam penelitian ini adalah te</w:t>
      </w:r>
      <w:r w:rsidRPr="00EA653C">
        <w:rPr>
          <w:lang w:val="en-US"/>
        </w:rPr>
        <w:t>kn</w:t>
      </w:r>
      <w:r w:rsidRPr="00EA653C">
        <w:t xml:space="preserve">ik angket,tes dan dokumentasi.Teknik pengisian angket ini adalah untuk mengetahui kevalidan dan respon penggunaan media pembelajaran,teknik tes dilakukan dengan pemberian tes kepada peserta didik dengan tujuan untuk melalukan pengukuran kemampuan pemecahan masalah matematis siswa. Dokumentasi menjadi bagian penting dalam teknik pengumpulandata. Hal ini sejalan dengan pengertian dokumentasi adalah suatu cara yang digunakan untuk memperoleh data dan informasi dalam bentuk buku, arsip, dokumen, tulisan angkadan gambar yang berupa laporan serta keterangan </w:t>
      </w:r>
      <w:r w:rsidR="007E263E" w:rsidRPr="00EA653C">
        <w:t>yang dapat mendukung penelitian</w:t>
      </w:r>
      <w:r w:rsidRPr="00EA653C">
        <w:t xml:space="preserve"> (Sugiyono, </w:t>
      </w:r>
      <w:r w:rsidR="00C60276" w:rsidRPr="00EA653C">
        <w:rPr>
          <w:spacing w:val="-2"/>
        </w:rPr>
        <w:t>201</w:t>
      </w:r>
      <w:r w:rsidR="00C60276" w:rsidRPr="00EA653C">
        <w:rPr>
          <w:spacing w:val="-2"/>
          <w:lang w:val="en-US"/>
        </w:rPr>
        <w:t>7</w:t>
      </w:r>
      <w:r w:rsidRPr="00EA653C">
        <w:rPr>
          <w:spacing w:val="-2"/>
        </w:rPr>
        <w:t>).</w:t>
      </w:r>
    </w:p>
    <w:p w14:paraId="7345C886" w14:textId="77777777" w:rsidR="00B503AF" w:rsidRPr="00EA653C" w:rsidRDefault="00B503AF" w:rsidP="00B503AF">
      <w:pPr>
        <w:ind w:firstLine="567"/>
        <w:jc w:val="both"/>
        <w:rPr>
          <w:spacing w:val="-2"/>
        </w:rPr>
      </w:pPr>
    </w:p>
    <w:p w14:paraId="4FF56675" w14:textId="77777777" w:rsidR="005A24CC" w:rsidRPr="00EA653C" w:rsidRDefault="005A24CC" w:rsidP="00EA653C">
      <w:pPr>
        <w:pStyle w:val="ListParagraph"/>
        <w:numPr>
          <w:ilvl w:val="0"/>
          <w:numId w:val="2"/>
        </w:numPr>
        <w:spacing w:after="0" w:line="240" w:lineRule="auto"/>
        <w:ind w:left="360"/>
        <w:jc w:val="both"/>
        <w:rPr>
          <w:rFonts w:ascii="Times New Roman" w:hAnsi="Times New Roman" w:cs="Times New Roman"/>
          <w:b/>
          <w:spacing w:val="-2"/>
          <w:sz w:val="20"/>
          <w:szCs w:val="20"/>
        </w:rPr>
      </w:pPr>
      <w:r w:rsidRPr="00EA653C">
        <w:rPr>
          <w:rFonts w:ascii="Times New Roman" w:hAnsi="Times New Roman" w:cs="Times New Roman"/>
          <w:b/>
          <w:spacing w:val="-2"/>
          <w:sz w:val="20"/>
          <w:szCs w:val="20"/>
        </w:rPr>
        <w:t>Teknik Analisis Data</w:t>
      </w:r>
    </w:p>
    <w:p w14:paraId="14687584" w14:textId="77777777" w:rsidR="00F343AE" w:rsidRPr="00EA653C" w:rsidRDefault="005A24CC" w:rsidP="00B503AF">
      <w:pPr>
        <w:ind w:firstLine="567"/>
        <w:jc w:val="both"/>
        <w:rPr>
          <w:lang w:val="en-US"/>
        </w:rPr>
      </w:pPr>
      <w:r w:rsidRPr="00EA653C">
        <w:t>Data dalam penelitian ini dianalisis secara kuantitatif dan kualitatif. Data deskriptif kuantitatif dalam penelitian ini ialah data hasil uji validitas E-Modul yang dikembangkan dan hasil tes kemampuan pemecahan masalah matematis siswa. Sedangkan, data kualitatif diperoleh dari lembar validasi berupa saran dan komentar para validator yang terdiri dari ahli materi,ahli media dan ahli bahasa serta respon dari penggunaan media pembelajaran yang dikembangkan.</w:t>
      </w:r>
    </w:p>
    <w:p w14:paraId="067108B9" w14:textId="77777777" w:rsidR="00043B31" w:rsidRPr="00EA653C" w:rsidRDefault="00043B31" w:rsidP="00EA653C">
      <w:pPr>
        <w:ind w:firstLine="720"/>
        <w:jc w:val="both"/>
        <w:rPr>
          <w:lang w:val="en-US"/>
        </w:rPr>
      </w:pPr>
    </w:p>
    <w:p w14:paraId="3968446D" w14:textId="77777777" w:rsidR="0095184C" w:rsidRPr="00EA653C" w:rsidRDefault="0095184C" w:rsidP="00EA653C">
      <w:pPr>
        <w:pStyle w:val="Heading1"/>
        <w:spacing w:line="240" w:lineRule="auto"/>
      </w:pPr>
      <w:bookmarkStart w:id="0" w:name="_Toc197516132"/>
      <w:r w:rsidRPr="00EA653C">
        <w:t>Tabel 1</w:t>
      </w:r>
      <w:r w:rsidR="00FC59D4" w:rsidRPr="00EA653C">
        <w:rPr>
          <w:lang w:val="en-US"/>
        </w:rPr>
        <w:t>.</w:t>
      </w:r>
      <w:r w:rsidRPr="00EA653C">
        <w:t>Klasifikasi Aspek Validitas</w:t>
      </w:r>
      <w:bookmarkEnd w:id="0"/>
    </w:p>
    <w:tbl>
      <w:tblPr>
        <w:tblStyle w:val="TableGrid"/>
        <w:tblW w:w="4832"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924"/>
        <w:gridCol w:w="4315"/>
        <w:gridCol w:w="3189"/>
      </w:tblGrid>
      <w:tr w:rsidR="0095184C" w:rsidRPr="00EA653C" w14:paraId="2F9D4B80" w14:textId="77777777" w:rsidTr="007E263E">
        <w:trPr>
          <w:trHeight w:hRule="exact" w:val="227"/>
          <w:jc w:val="center"/>
        </w:trPr>
        <w:tc>
          <w:tcPr>
            <w:tcW w:w="548" w:type="pct"/>
          </w:tcPr>
          <w:p w14:paraId="7015CB4F" w14:textId="77777777" w:rsidR="0095184C" w:rsidRPr="00EA653C" w:rsidRDefault="0095184C" w:rsidP="00EA653C">
            <w:pPr>
              <w:pStyle w:val="ListParagraph"/>
              <w:spacing w:after="0" w:line="240" w:lineRule="auto"/>
              <w:ind w:left="0"/>
              <w:jc w:val="center"/>
              <w:rPr>
                <w:rFonts w:ascii="Times New Roman" w:hAnsi="Times New Roman" w:cs="Times New Roman"/>
                <w:b/>
                <w:sz w:val="20"/>
                <w:szCs w:val="20"/>
                <w:lang w:val="id-ID"/>
              </w:rPr>
            </w:pPr>
            <w:r w:rsidRPr="00EA653C">
              <w:rPr>
                <w:rFonts w:ascii="Times New Roman" w:hAnsi="Times New Roman" w:cs="Times New Roman"/>
                <w:b/>
                <w:sz w:val="20"/>
                <w:szCs w:val="20"/>
                <w:lang w:val="id-ID"/>
              </w:rPr>
              <w:t>No</w:t>
            </w:r>
          </w:p>
        </w:tc>
        <w:tc>
          <w:tcPr>
            <w:tcW w:w="2560" w:type="pct"/>
          </w:tcPr>
          <w:p w14:paraId="0F257B01" w14:textId="77777777" w:rsidR="0095184C" w:rsidRPr="00EA653C" w:rsidRDefault="0095184C" w:rsidP="00EA653C">
            <w:pPr>
              <w:pStyle w:val="ListParagraph"/>
              <w:spacing w:after="0" w:line="240" w:lineRule="auto"/>
              <w:ind w:left="0"/>
              <w:jc w:val="center"/>
              <w:rPr>
                <w:rFonts w:ascii="Times New Roman" w:hAnsi="Times New Roman" w:cs="Times New Roman"/>
                <w:b/>
                <w:sz w:val="20"/>
                <w:szCs w:val="20"/>
                <w:lang w:val="id-ID"/>
              </w:rPr>
            </w:pPr>
            <w:r w:rsidRPr="00EA653C">
              <w:rPr>
                <w:rFonts w:ascii="Times New Roman" w:hAnsi="Times New Roman" w:cs="Times New Roman"/>
                <w:b/>
                <w:sz w:val="20"/>
                <w:szCs w:val="20"/>
                <w:lang w:val="id-ID"/>
              </w:rPr>
              <w:t>Nilai</w:t>
            </w:r>
          </w:p>
        </w:tc>
        <w:tc>
          <w:tcPr>
            <w:tcW w:w="1893" w:type="pct"/>
          </w:tcPr>
          <w:p w14:paraId="2BEC9F05" w14:textId="77777777" w:rsidR="0095184C" w:rsidRPr="00EA653C" w:rsidRDefault="0095184C" w:rsidP="00EA653C">
            <w:pPr>
              <w:pStyle w:val="ListParagraph"/>
              <w:spacing w:after="0" w:line="240" w:lineRule="auto"/>
              <w:ind w:left="0"/>
              <w:jc w:val="center"/>
              <w:rPr>
                <w:rFonts w:ascii="Times New Roman" w:hAnsi="Times New Roman" w:cs="Times New Roman"/>
                <w:b/>
                <w:sz w:val="20"/>
                <w:szCs w:val="20"/>
                <w:lang w:val="id-ID"/>
              </w:rPr>
            </w:pPr>
            <w:r w:rsidRPr="00EA653C">
              <w:rPr>
                <w:rFonts w:ascii="Times New Roman" w:hAnsi="Times New Roman" w:cs="Times New Roman"/>
                <w:b/>
                <w:sz w:val="20"/>
                <w:szCs w:val="20"/>
                <w:lang w:val="id-ID"/>
              </w:rPr>
              <w:t>Kategori</w:t>
            </w:r>
          </w:p>
        </w:tc>
      </w:tr>
      <w:tr w:rsidR="0095184C" w:rsidRPr="00EA653C" w14:paraId="0B33E45C" w14:textId="77777777" w:rsidTr="007E263E">
        <w:trPr>
          <w:trHeight w:hRule="exact" w:val="227"/>
          <w:jc w:val="center"/>
        </w:trPr>
        <w:tc>
          <w:tcPr>
            <w:tcW w:w="548" w:type="pct"/>
          </w:tcPr>
          <w:p w14:paraId="40662852"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1</w:t>
            </w:r>
          </w:p>
        </w:tc>
        <w:tc>
          <w:tcPr>
            <w:tcW w:w="2560" w:type="pct"/>
          </w:tcPr>
          <w:p w14:paraId="2A259BD2"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90%-100%</w:t>
            </w:r>
          </w:p>
        </w:tc>
        <w:tc>
          <w:tcPr>
            <w:tcW w:w="1893" w:type="pct"/>
          </w:tcPr>
          <w:p w14:paraId="7FD78C72"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Sangat  valid</w:t>
            </w:r>
          </w:p>
        </w:tc>
      </w:tr>
      <w:tr w:rsidR="0095184C" w:rsidRPr="00EA653C" w14:paraId="7016DAC8" w14:textId="77777777" w:rsidTr="007E263E">
        <w:trPr>
          <w:trHeight w:hRule="exact" w:val="227"/>
          <w:jc w:val="center"/>
        </w:trPr>
        <w:tc>
          <w:tcPr>
            <w:tcW w:w="548" w:type="pct"/>
          </w:tcPr>
          <w:p w14:paraId="60CC431C"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2</w:t>
            </w:r>
          </w:p>
        </w:tc>
        <w:tc>
          <w:tcPr>
            <w:tcW w:w="2560" w:type="pct"/>
          </w:tcPr>
          <w:p w14:paraId="17377106"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80%-90%</w:t>
            </w:r>
          </w:p>
        </w:tc>
        <w:tc>
          <w:tcPr>
            <w:tcW w:w="1893" w:type="pct"/>
          </w:tcPr>
          <w:p w14:paraId="44F7C394"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Valid</w:t>
            </w:r>
          </w:p>
        </w:tc>
      </w:tr>
      <w:tr w:rsidR="0095184C" w:rsidRPr="00EA653C" w14:paraId="1BABEA51" w14:textId="77777777" w:rsidTr="007E263E">
        <w:trPr>
          <w:trHeight w:hRule="exact" w:val="227"/>
          <w:jc w:val="center"/>
        </w:trPr>
        <w:tc>
          <w:tcPr>
            <w:tcW w:w="548" w:type="pct"/>
          </w:tcPr>
          <w:p w14:paraId="37D41894"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3</w:t>
            </w:r>
          </w:p>
        </w:tc>
        <w:tc>
          <w:tcPr>
            <w:tcW w:w="2560" w:type="pct"/>
          </w:tcPr>
          <w:p w14:paraId="5EBFAB39"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65%-79%</w:t>
            </w:r>
          </w:p>
        </w:tc>
        <w:tc>
          <w:tcPr>
            <w:tcW w:w="1893" w:type="pct"/>
          </w:tcPr>
          <w:p w14:paraId="7A189227"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Cukup valid</w:t>
            </w:r>
          </w:p>
        </w:tc>
      </w:tr>
      <w:tr w:rsidR="0095184C" w:rsidRPr="00EA653C" w14:paraId="0501D494" w14:textId="77777777" w:rsidTr="007E263E">
        <w:trPr>
          <w:trHeight w:hRule="exact" w:val="227"/>
          <w:jc w:val="center"/>
        </w:trPr>
        <w:tc>
          <w:tcPr>
            <w:tcW w:w="548" w:type="pct"/>
          </w:tcPr>
          <w:p w14:paraId="2D48DA8D"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4</w:t>
            </w:r>
          </w:p>
        </w:tc>
        <w:tc>
          <w:tcPr>
            <w:tcW w:w="2560" w:type="pct"/>
          </w:tcPr>
          <w:p w14:paraId="5EF524BE"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55%-64%</w:t>
            </w:r>
          </w:p>
        </w:tc>
        <w:tc>
          <w:tcPr>
            <w:tcW w:w="1893" w:type="pct"/>
          </w:tcPr>
          <w:p w14:paraId="7D8F7ED6"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Kurang valid</w:t>
            </w:r>
          </w:p>
        </w:tc>
      </w:tr>
      <w:tr w:rsidR="0095184C" w:rsidRPr="00EA653C" w14:paraId="784ABE11" w14:textId="77777777" w:rsidTr="007E263E">
        <w:trPr>
          <w:trHeight w:hRule="exact" w:val="227"/>
          <w:jc w:val="center"/>
        </w:trPr>
        <w:tc>
          <w:tcPr>
            <w:tcW w:w="548" w:type="pct"/>
          </w:tcPr>
          <w:p w14:paraId="3244D68E"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5</w:t>
            </w:r>
          </w:p>
        </w:tc>
        <w:tc>
          <w:tcPr>
            <w:tcW w:w="2560" w:type="pct"/>
          </w:tcPr>
          <w:p w14:paraId="15E7E68C"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m:oMath>
              <m:r>
                <w:rPr>
                  <w:rFonts w:ascii="Cambria Math" w:hAnsi="Cambria Math" w:cs="Times New Roman"/>
                  <w:sz w:val="20"/>
                  <w:szCs w:val="20"/>
                  <w:lang w:val="id-ID"/>
                </w:rPr>
                <m:t>≤</m:t>
              </m:r>
            </m:oMath>
            <w:r w:rsidRPr="00EA653C">
              <w:rPr>
                <w:rFonts w:ascii="Times New Roman" w:hAnsi="Times New Roman" w:cs="Times New Roman"/>
                <w:sz w:val="20"/>
                <w:szCs w:val="20"/>
                <w:lang w:val="id-ID"/>
              </w:rPr>
              <w:t xml:space="preserve"> 54%</w:t>
            </w:r>
          </w:p>
        </w:tc>
        <w:tc>
          <w:tcPr>
            <w:tcW w:w="1893" w:type="pct"/>
          </w:tcPr>
          <w:p w14:paraId="7C843DFB"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Tidak valid</w:t>
            </w:r>
          </w:p>
        </w:tc>
      </w:tr>
    </w:tbl>
    <w:p w14:paraId="666A83FD" w14:textId="178992CD" w:rsidR="0095184C" w:rsidRPr="00EA653C" w:rsidRDefault="00CF5B5B" w:rsidP="00CF5B5B">
      <w:pPr>
        <w:ind w:left="5040"/>
        <w:jc w:val="both"/>
        <w:rPr>
          <w:lang w:val="en-US"/>
        </w:rPr>
      </w:pPr>
      <w:r>
        <w:t xml:space="preserve">        </w:t>
      </w:r>
      <w:r w:rsidR="0095184C" w:rsidRPr="00EA653C">
        <w:t>( sumber: modifikasi purwanto, 20</w:t>
      </w:r>
      <w:r w:rsidR="00BA49CE" w:rsidRPr="00EA653C">
        <w:rPr>
          <w:lang w:val="en-US"/>
        </w:rPr>
        <w:t>10</w:t>
      </w:r>
      <w:r w:rsidR="0095184C" w:rsidRPr="00EA653C">
        <w:t>)</w:t>
      </w:r>
    </w:p>
    <w:p w14:paraId="1F567DD1" w14:textId="77777777" w:rsidR="00152F97" w:rsidRPr="00EA653C" w:rsidRDefault="00152F97" w:rsidP="00EA653C">
      <w:pPr>
        <w:jc w:val="both"/>
        <w:rPr>
          <w:lang w:val="en-US"/>
        </w:rPr>
      </w:pPr>
    </w:p>
    <w:p w14:paraId="54258CE5" w14:textId="77777777" w:rsidR="0095184C" w:rsidRPr="00EA653C" w:rsidRDefault="0095184C" w:rsidP="00EA653C">
      <w:pPr>
        <w:jc w:val="both"/>
        <w:rPr>
          <w:lang w:val="sv-SE"/>
        </w:rPr>
      </w:pPr>
      <w:r w:rsidRPr="00EA653C">
        <w:rPr>
          <w:lang w:val="sv-SE"/>
        </w:rPr>
        <w:t>Data angket per item yang terkumpul diperoleh dengan menggunakan rumus sebagai berikut:</w:t>
      </w:r>
    </w:p>
    <w:p w14:paraId="3F9B2274" w14:textId="77777777" w:rsidR="0095184C" w:rsidRPr="00EA653C" w:rsidRDefault="0095184C" w:rsidP="00EA653C">
      <w:pPr>
        <w:ind w:firstLine="720"/>
        <w:jc w:val="both"/>
        <w:rPr>
          <w:lang w:val="sv-SE"/>
        </w:rPr>
      </w:pPr>
    </w:p>
    <w:p w14:paraId="3D85A03F" w14:textId="77777777" w:rsidR="0095184C" w:rsidRPr="00EA653C" w:rsidRDefault="0095184C" w:rsidP="00EA653C">
      <w:pPr>
        <w:jc w:val="center"/>
        <w:rPr>
          <w:lang w:val="sv-SE"/>
        </w:rPr>
      </w:pPr>
      <w:r w:rsidRPr="00EA653C">
        <w:rPr>
          <w:i/>
          <w:lang w:val="sv-SE"/>
        </w:rPr>
        <w:t>Persentase kelayakan</w:t>
      </w:r>
      <w:r w:rsidRPr="00EA653C">
        <w:rPr>
          <w:lang w:val="sv-SE"/>
        </w:rPr>
        <w:t xml:space="preserve"> (%) = </w:t>
      </w:r>
      <m:oMath>
        <m:f>
          <m:fPr>
            <m:ctrlPr>
              <w:rPr>
                <w:rFonts w:ascii="Cambria Math" w:hAnsi="Cambria Math"/>
                <w:i/>
              </w:rPr>
            </m:ctrlPr>
          </m:fPr>
          <m:num>
            <m:r>
              <w:rPr>
                <w:rFonts w:ascii="Cambria Math" w:hAnsi="Cambria Math"/>
              </w:rPr>
              <m:t>jumla</m:t>
            </m:r>
            <m:r>
              <w:rPr>
                <w:rFonts w:ascii="Cambria Math" w:hAnsi="Cambria Math"/>
                <w:lang w:val="sv-SE"/>
              </w:rPr>
              <m:t>h</m:t>
            </m:r>
            <m:r>
              <w:rPr>
                <w:rFonts w:ascii="Cambria Math" w:hAnsi="Cambria Math"/>
              </w:rPr>
              <m:t>skoryangdiperole</m:t>
            </m:r>
            <m:r>
              <w:rPr>
                <w:rFonts w:ascii="Cambria Math" w:hAnsi="Cambria Math"/>
                <w:lang w:val="sv-SE"/>
              </w:rPr>
              <m:t>h</m:t>
            </m:r>
          </m:num>
          <m:den>
            <m:r>
              <w:rPr>
                <w:rFonts w:ascii="Cambria Math" w:hAnsi="Cambria Math"/>
              </w:rPr>
              <m:t>skormaksimalideal</m:t>
            </m:r>
          </m:den>
        </m:f>
        <m:r>
          <w:rPr>
            <w:rFonts w:ascii="Cambria Math" w:hAnsi="Cambria Math"/>
            <w:lang w:val="sv-SE"/>
          </w:rPr>
          <m:t>×100%</m:t>
        </m:r>
      </m:oMath>
    </w:p>
    <w:p w14:paraId="4A615E23" w14:textId="77777777" w:rsidR="0095184C" w:rsidRPr="00EA653C" w:rsidRDefault="0095184C" w:rsidP="00EA653C">
      <w:pPr>
        <w:jc w:val="center"/>
        <w:rPr>
          <w:rFonts w:eastAsia="SimSun"/>
          <w:lang w:val="sv-SE"/>
        </w:rPr>
      </w:pPr>
    </w:p>
    <w:p w14:paraId="146548F9" w14:textId="77777777" w:rsidR="0095184C" w:rsidRPr="00EA653C" w:rsidRDefault="0095184C" w:rsidP="00EA653C">
      <w:pPr>
        <w:jc w:val="both"/>
        <w:rPr>
          <w:rFonts w:eastAsia="SimSun"/>
          <w:lang w:val="sv-SE"/>
        </w:rPr>
      </w:pPr>
      <w:r w:rsidRPr="00EA653C">
        <w:rPr>
          <w:rFonts w:eastAsia="SimSun"/>
          <w:lang w:val="sv-SE"/>
        </w:rPr>
        <w:t>Rumus yang digunakan untuk data amgket keseluruhan adalah sebagai berikut:</w:t>
      </w:r>
    </w:p>
    <w:p w14:paraId="0CAD2D49" w14:textId="77777777" w:rsidR="0095184C" w:rsidRPr="00EA653C" w:rsidRDefault="0095184C" w:rsidP="00EA653C">
      <w:pPr>
        <w:ind w:left="709" w:firstLine="709"/>
        <w:jc w:val="both"/>
        <w:rPr>
          <w:rFonts w:eastAsia="SimSun"/>
          <w:lang w:val="sv-SE"/>
        </w:rPr>
      </w:pPr>
    </w:p>
    <w:p w14:paraId="6AAEFF2A" w14:textId="77777777" w:rsidR="0095184C" w:rsidRPr="00EA653C" w:rsidRDefault="0095184C" w:rsidP="00AC6C6F">
      <w:pPr>
        <w:jc w:val="center"/>
        <w:rPr>
          <w:rFonts w:eastAsia="SimSun"/>
          <w:lang w:val="sv-SE"/>
        </w:rPr>
      </w:pPr>
      <w:r w:rsidRPr="00EA653C">
        <w:rPr>
          <w:rFonts w:eastAsia="SimSun"/>
          <w:lang w:val="sv-SE"/>
        </w:rPr>
        <w:t xml:space="preserve">Persentase rata-rata (%) = </w:t>
      </w:r>
      <m:oMath>
        <m:f>
          <m:fPr>
            <m:ctrlPr>
              <w:rPr>
                <w:rFonts w:ascii="Cambria Math" w:eastAsia="SimSun" w:hAnsi="Cambria Math"/>
                <w:i/>
              </w:rPr>
            </m:ctrlPr>
          </m:fPr>
          <m:num>
            <m:nary>
              <m:naryPr>
                <m:chr m:val="∑"/>
                <m:subHide m:val="1"/>
                <m:supHide m:val="1"/>
                <m:ctrlPr>
                  <w:rPr>
                    <w:rFonts w:ascii="Cambria Math" w:eastAsia="SimSun" w:hAnsi="Cambria Math"/>
                    <w:i/>
                  </w:rPr>
                </m:ctrlPr>
              </m:naryPr>
              <m:sub/>
              <m:sup/>
              <m:e>
                <m:r>
                  <w:rPr>
                    <w:rFonts w:ascii="Cambria Math" w:eastAsia="SimSun" w:hAnsi="Cambria Math"/>
                  </w:rPr>
                  <m:t>rata</m:t>
                </m:r>
                <m:r>
                  <w:rPr>
                    <w:rFonts w:ascii="Cambria Math" w:eastAsia="SimSun" w:hAnsi="Cambria Math"/>
                    <w:lang w:val="sv-SE"/>
                  </w:rPr>
                  <m:t>-</m:t>
                </m:r>
                <m:r>
                  <w:rPr>
                    <w:rFonts w:ascii="Cambria Math" w:eastAsia="SimSun" w:hAnsi="Cambria Math"/>
                  </w:rPr>
                  <m:t>rataseluru</m:t>
                </m:r>
                <m:r>
                  <w:rPr>
                    <w:rFonts w:ascii="Cambria Math" w:eastAsia="SimSun" w:hAnsi="Cambria Math"/>
                    <w:lang w:val="sv-SE"/>
                  </w:rPr>
                  <m:t>h</m:t>
                </m:r>
                <m:r>
                  <w:rPr>
                    <w:rFonts w:ascii="Cambria Math" w:eastAsia="SimSun" w:hAnsi="Cambria Math"/>
                  </w:rPr>
                  <m:t>responden</m:t>
                </m:r>
              </m:e>
            </m:nary>
          </m:num>
          <m:den>
            <m:r>
              <w:rPr>
                <w:rFonts w:ascii="Cambria Math" w:eastAsia="SimSun" w:hAnsi="Cambria Math"/>
              </w:rPr>
              <m:t>banyakresponden</m:t>
            </m:r>
          </m:den>
        </m:f>
        <m:r>
          <w:rPr>
            <w:rFonts w:ascii="Cambria Math" w:eastAsia="SimSun" w:hAnsi="Cambria Math"/>
            <w:lang w:val="sv-SE"/>
          </w:rPr>
          <m:t>×100%</m:t>
        </m:r>
      </m:oMath>
    </w:p>
    <w:p w14:paraId="567FF08F" w14:textId="77777777" w:rsidR="00043B31" w:rsidRPr="00EA653C" w:rsidRDefault="00043B31" w:rsidP="00EA653C">
      <w:pPr>
        <w:ind w:left="709"/>
        <w:jc w:val="center"/>
        <w:rPr>
          <w:rFonts w:eastAsia="SimSun"/>
          <w:lang w:val="sv-SE"/>
        </w:rPr>
      </w:pPr>
    </w:p>
    <w:p w14:paraId="053C72EC" w14:textId="77777777" w:rsidR="0095184C" w:rsidRPr="00EA653C" w:rsidRDefault="0095184C" w:rsidP="00EA653C">
      <w:pPr>
        <w:pStyle w:val="Heading1"/>
        <w:spacing w:line="240" w:lineRule="auto"/>
      </w:pPr>
      <w:bookmarkStart w:id="1" w:name="_Toc197516133"/>
      <w:r w:rsidRPr="00EA653C">
        <w:t>Tabel 2</w:t>
      </w:r>
      <w:r w:rsidR="00FC59D4" w:rsidRPr="00EA653C">
        <w:rPr>
          <w:lang w:val="en-US"/>
        </w:rPr>
        <w:t>.</w:t>
      </w:r>
      <w:r w:rsidRPr="00EA653C">
        <w:t>Penilaian Kepraktisan</w:t>
      </w:r>
      <w:bookmarkEnd w:id="1"/>
    </w:p>
    <w:tbl>
      <w:tblPr>
        <w:tblStyle w:val="TableGrid"/>
        <w:tblW w:w="4873"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287"/>
        <w:gridCol w:w="3051"/>
        <w:gridCol w:w="4161"/>
      </w:tblGrid>
      <w:tr w:rsidR="0095184C" w:rsidRPr="00EA653C" w14:paraId="5A4DB1A0" w14:textId="77777777" w:rsidTr="007E263E">
        <w:trPr>
          <w:trHeight w:hRule="exact" w:val="227"/>
          <w:jc w:val="center"/>
        </w:trPr>
        <w:tc>
          <w:tcPr>
            <w:tcW w:w="757" w:type="pct"/>
          </w:tcPr>
          <w:p w14:paraId="7B117A75" w14:textId="77777777" w:rsidR="0095184C" w:rsidRPr="00EA653C" w:rsidRDefault="0095184C" w:rsidP="00EA653C">
            <w:pPr>
              <w:pStyle w:val="ListParagraph"/>
              <w:spacing w:after="0" w:line="240" w:lineRule="auto"/>
              <w:ind w:left="0"/>
              <w:jc w:val="center"/>
              <w:rPr>
                <w:rFonts w:ascii="Times New Roman" w:hAnsi="Times New Roman" w:cs="Times New Roman"/>
                <w:b/>
                <w:sz w:val="20"/>
                <w:szCs w:val="20"/>
                <w:lang w:val="id-ID"/>
              </w:rPr>
            </w:pPr>
            <w:r w:rsidRPr="00EA653C">
              <w:rPr>
                <w:rFonts w:ascii="Times New Roman" w:hAnsi="Times New Roman" w:cs="Times New Roman"/>
                <w:b/>
                <w:sz w:val="20"/>
                <w:szCs w:val="20"/>
                <w:lang w:val="id-ID"/>
              </w:rPr>
              <w:t>No</w:t>
            </w:r>
          </w:p>
        </w:tc>
        <w:tc>
          <w:tcPr>
            <w:tcW w:w="1795" w:type="pct"/>
          </w:tcPr>
          <w:p w14:paraId="6893D995" w14:textId="77777777" w:rsidR="0095184C" w:rsidRPr="00EA653C" w:rsidRDefault="0095184C" w:rsidP="00EA653C">
            <w:pPr>
              <w:pStyle w:val="ListParagraph"/>
              <w:spacing w:after="0" w:line="240" w:lineRule="auto"/>
              <w:ind w:left="0"/>
              <w:jc w:val="center"/>
              <w:rPr>
                <w:rFonts w:ascii="Times New Roman" w:hAnsi="Times New Roman" w:cs="Times New Roman"/>
                <w:b/>
                <w:sz w:val="20"/>
                <w:szCs w:val="20"/>
                <w:lang w:val="id-ID"/>
              </w:rPr>
            </w:pPr>
            <w:r w:rsidRPr="00EA653C">
              <w:rPr>
                <w:rFonts w:ascii="Times New Roman" w:hAnsi="Times New Roman" w:cs="Times New Roman"/>
                <w:b/>
                <w:sz w:val="20"/>
                <w:szCs w:val="20"/>
                <w:lang w:val="id-ID"/>
              </w:rPr>
              <w:t>Nilai</w:t>
            </w:r>
          </w:p>
        </w:tc>
        <w:tc>
          <w:tcPr>
            <w:tcW w:w="2448" w:type="pct"/>
          </w:tcPr>
          <w:p w14:paraId="0B0F055F" w14:textId="77777777" w:rsidR="0095184C" w:rsidRPr="00EA653C" w:rsidRDefault="0095184C" w:rsidP="00EA653C">
            <w:pPr>
              <w:pStyle w:val="ListParagraph"/>
              <w:spacing w:after="0" w:line="240" w:lineRule="auto"/>
              <w:ind w:left="0"/>
              <w:jc w:val="center"/>
              <w:rPr>
                <w:rFonts w:ascii="Times New Roman" w:hAnsi="Times New Roman" w:cs="Times New Roman"/>
                <w:b/>
                <w:sz w:val="20"/>
                <w:szCs w:val="20"/>
                <w:lang w:val="id-ID"/>
              </w:rPr>
            </w:pPr>
            <w:r w:rsidRPr="00EA653C">
              <w:rPr>
                <w:rFonts w:ascii="Times New Roman" w:hAnsi="Times New Roman" w:cs="Times New Roman"/>
                <w:b/>
                <w:sz w:val="20"/>
                <w:szCs w:val="20"/>
                <w:lang w:val="id-ID"/>
              </w:rPr>
              <w:t>Kategori</w:t>
            </w:r>
          </w:p>
        </w:tc>
      </w:tr>
      <w:tr w:rsidR="0095184C" w:rsidRPr="00EA653C" w14:paraId="29C8319B" w14:textId="77777777" w:rsidTr="007E263E">
        <w:trPr>
          <w:trHeight w:hRule="exact" w:val="227"/>
          <w:jc w:val="center"/>
        </w:trPr>
        <w:tc>
          <w:tcPr>
            <w:tcW w:w="757" w:type="pct"/>
          </w:tcPr>
          <w:p w14:paraId="71A43617"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1</w:t>
            </w:r>
          </w:p>
        </w:tc>
        <w:tc>
          <w:tcPr>
            <w:tcW w:w="1795" w:type="pct"/>
          </w:tcPr>
          <w:p w14:paraId="43BC10EF"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86%-100%</w:t>
            </w:r>
          </w:p>
        </w:tc>
        <w:tc>
          <w:tcPr>
            <w:tcW w:w="2448" w:type="pct"/>
          </w:tcPr>
          <w:p w14:paraId="20E26EFA"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Sangat  praktis</w:t>
            </w:r>
          </w:p>
        </w:tc>
      </w:tr>
      <w:tr w:rsidR="0095184C" w:rsidRPr="00EA653C" w14:paraId="0C57A573" w14:textId="77777777" w:rsidTr="007E263E">
        <w:trPr>
          <w:trHeight w:hRule="exact" w:val="227"/>
          <w:jc w:val="center"/>
        </w:trPr>
        <w:tc>
          <w:tcPr>
            <w:tcW w:w="757" w:type="pct"/>
          </w:tcPr>
          <w:p w14:paraId="0023D769"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2</w:t>
            </w:r>
          </w:p>
        </w:tc>
        <w:tc>
          <w:tcPr>
            <w:tcW w:w="1795" w:type="pct"/>
          </w:tcPr>
          <w:p w14:paraId="7A0B9149"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76%-85%</w:t>
            </w:r>
          </w:p>
        </w:tc>
        <w:tc>
          <w:tcPr>
            <w:tcW w:w="2448" w:type="pct"/>
          </w:tcPr>
          <w:p w14:paraId="28D19BED"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Praktis</w:t>
            </w:r>
          </w:p>
        </w:tc>
      </w:tr>
      <w:tr w:rsidR="0095184C" w:rsidRPr="00EA653C" w14:paraId="79A8EDBC" w14:textId="77777777" w:rsidTr="007E263E">
        <w:trPr>
          <w:trHeight w:hRule="exact" w:val="227"/>
          <w:jc w:val="center"/>
        </w:trPr>
        <w:tc>
          <w:tcPr>
            <w:tcW w:w="757" w:type="pct"/>
          </w:tcPr>
          <w:p w14:paraId="1972D1CB"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3</w:t>
            </w:r>
          </w:p>
        </w:tc>
        <w:tc>
          <w:tcPr>
            <w:tcW w:w="1795" w:type="pct"/>
          </w:tcPr>
          <w:p w14:paraId="64E7283E"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60%-795</w:t>
            </w:r>
          </w:p>
        </w:tc>
        <w:tc>
          <w:tcPr>
            <w:tcW w:w="2448" w:type="pct"/>
          </w:tcPr>
          <w:p w14:paraId="12FFC804"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Cukup praktis</w:t>
            </w:r>
          </w:p>
        </w:tc>
      </w:tr>
      <w:tr w:rsidR="0095184C" w:rsidRPr="00EA653C" w14:paraId="32CC175D" w14:textId="77777777" w:rsidTr="007E263E">
        <w:trPr>
          <w:trHeight w:hRule="exact" w:val="227"/>
          <w:jc w:val="center"/>
        </w:trPr>
        <w:tc>
          <w:tcPr>
            <w:tcW w:w="757" w:type="pct"/>
          </w:tcPr>
          <w:p w14:paraId="60B52C8C"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4</w:t>
            </w:r>
          </w:p>
        </w:tc>
        <w:tc>
          <w:tcPr>
            <w:tcW w:w="1795" w:type="pct"/>
          </w:tcPr>
          <w:p w14:paraId="217ADC64"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55%-59%</w:t>
            </w:r>
          </w:p>
        </w:tc>
        <w:tc>
          <w:tcPr>
            <w:tcW w:w="2448" w:type="pct"/>
          </w:tcPr>
          <w:p w14:paraId="0165A087"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Kurang praktis</w:t>
            </w:r>
          </w:p>
        </w:tc>
      </w:tr>
      <w:tr w:rsidR="0095184C" w:rsidRPr="00EA653C" w14:paraId="6B40DFF9" w14:textId="77777777" w:rsidTr="007E263E">
        <w:trPr>
          <w:trHeight w:hRule="exact" w:val="227"/>
          <w:jc w:val="center"/>
        </w:trPr>
        <w:tc>
          <w:tcPr>
            <w:tcW w:w="757" w:type="pct"/>
          </w:tcPr>
          <w:p w14:paraId="5AA906BA"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5</w:t>
            </w:r>
          </w:p>
        </w:tc>
        <w:tc>
          <w:tcPr>
            <w:tcW w:w="1795" w:type="pct"/>
          </w:tcPr>
          <w:p w14:paraId="2173FEE7"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m:oMath>
              <m:r>
                <w:rPr>
                  <w:rFonts w:ascii="Cambria Math" w:hAnsi="Cambria Math" w:cs="Times New Roman"/>
                  <w:sz w:val="20"/>
                  <w:szCs w:val="20"/>
                  <w:lang w:val="id-ID"/>
                </w:rPr>
                <m:t>≤</m:t>
              </m:r>
            </m:oMath>
            <w:r w:rsidRPr="00EA653C">
              <w:rPr>
                <w:rFonts w:ascii="Times New Roman" w:hAnsi="Times New Roman" w:cs="Times New Roman"/>
                <w:sz w:val="20"/>
                <w:szCs w:val="20"/>
                <w:lang w:val="id-ID"/>
              </w:rPr>
              <w:t xml:space="preserve"> 54%</w:t>
            </w:r>
          </w:p>
        </w:tc>
        <w:tc>
          <w:tcPr>
            <w:tcW w:w="2448" w:type="pct"/>
          </w:tcPr>
          <w:p w14:paraId="7A06A04F" w14:textId="77777777" w:rsidR="0095184C" w:rsidRPr="00EA653C" w:rsidRDefault="0095184C" w:rsidP="00EA653C">
            <w:pPr>
              <w:pStyle w:val="ListParagraph"/>
              <w:spacing w:after="0" w:line="240" w:lineRule="auto"/>
              <w:ind w:left="0"/>
              <w:jc w:val="center"/>
              <w:rPr>
                <w:rFonts w:ascii="Times New Roman" w:hAnsi="Times New Roman" w:cs="Times New Roman"/>
                <w:sz w:val="20"/>
                <w:szCs w:val="20"/>
                <w:lang w:val="id-ID"/>
              </w:rPr>
            </w:pPr>
            <w:r w:rsidRPr="00EA653C">
              <w:rPr>
                <w:rFonts w:ascii="Times New Roman" w:hAnsi="Times New Roman" w:cs="Times New Roman"/>
                <w:sz w:val="20"/>
                <w:szCs w:val="20"/>
                <w:lang w:val="id-ID"/>
              </w:rPr>
              <w:t>Tidak praktis</w:t>
            </w:r>
          </w:p>
        </w:tc>
      </w:tr>
    </w:tbl>
    <w:p w14:paraId="32DD353D" w14:textId="21AFDA05" w:rsidR="0095184C" w:rsidRPr="00EA653C" w:rsidRDefault="00CF5B5B" w:rsidP="00CF5B5B">
      <w:pPr>
        <w:ind w:left="5760"/>
        <w:jc w:val="both"/>
        <w:rPr>
          <w:lang w:val="en-US"/>
        </w:rPr>
      </w:pPr>
      <w:r>
        <w:t xml:space="preserve">             </w:t>
      </w:r>
      <w:r w:rsidR="0095184C" w:rsidRPr="00EA653C">
        <w:t>(sumber: purwanto,</w:t>
      </w:r>
      <w:r w:rsidR="00152F97" w:rsidRPr="00EA653C">
        <w:t>2010</w:t>
      </w:r>
      <w:r w:rsidR="0095184C" w:rsidRPr="00EA653C">
        <w:t>)</w:t>
      </w:r>
    </w:p>
    <w:p w14:paraId="6B5040A5" w14:textId="77777777" w:rsidR="0095184C" w:rsidRPr="00EA653C" w:rsidRDefault="0095184C" w:rsidP="00EA653C">
      <w:pPr>
        <w:jc w:val="both"/>
        <w:rPr>
          <w:lang w:val="en-US"/>
        </w:rPr>
      </w:pPr>
    </w:p>
    <w:p w14:paraId="00CCF1D5" w14:textId="77777777" w:rsidR="0095184C" w:rsidRPr="00EA653C" w:rsidRDefault="0095184C" w:rsidP="00EA653C">
      <w:pPr>
        <w:jc w:val="both"/>
        <w:rPr>
          <w:rFonts w:eastAsia="SimSun"/>
          <w:lang w:val="sv-SE"/>
        </w:rPr>
      </w:pPr>
      <w:r w:rsidRPr="00EA653C">
        <w:rPr>
          <w:rFonts w:eastAsia="SimSun"/>
          <w:lang w:val="sv-SE"/>
        </w:rPr>
        <w:t>Data angket per item diperoleh dengan menggunakan rumus sebagai berikut:</w:t>
      </w:r>
    </w:p>
    <w:p w14:paraId="51661D78" w14:textId="77777777" w:rsidR="0095184C" w:rsidRPr="00EA653C" w:rsidRDefault="0095184C" w:rsidP="00EA653C">
      <w:pPr>
        <w:jc w:val="both"/>
        <w:rPr>
          <w:rFonts w:eastAsia="SimSun"/>
          <w:lang w:val="sv-SE"/>
        </w:rPr>
      </w:pPr>
    </w:p>
    <w:p w14:paraId="55855B10" w14:textId="77777777" w:rsidR="006B0381" w:rsidRPr="00EA653C" w:rsidRDefault="0095184C" w:rsidP="00EA653C">
      <w:pPr>
        <w:ind w:left="709"/>
        <w:jc w:val="center"/>
        <w:rPr>
          <w:rFonts w:eastAsia="SimSun"/>
          <w:lang w:val="sv-SE"/>
        </w:rPr>
      </w:pPr>
      <w:r w:rsidRPr="00EA653C">
        <w:rPr>
          <w:rFonts w:eastAsia="SimSun"/>
          <w:lang w:val="sv-SE"/>
        </w:rPr>
        <w:t xml:space="preserve">Nilai Akhir = </w:t>
      </w:r>
      <m:oMath>
        <m:f>
          <m:fPr>
            <m:ctrlPr>
              <w:rPr>
                <w:rFonts w:ascii="Cambria Math" w:eastAsia="SimSun" w:hAnsi="Cambria Math"/>
                <w:i/>
              </w:rPr>
            </m:ctrlPr>
          </m:fPr>
          <m:num>
            <m:r>
              <w:rPr>
                <w:rFonts w:ascii="Cambria Math" w:eastAsia="SimSun" w:hAnsi="Cambria Math"/>
              </w:rPr>
              <m:t>jumla</m:t>
            </m:r>
            <m:r>
              <w:rPr>
                <w:rFonts w:ascii="Cambria Math" w:eastAsia="SimSun" w:hAnsi="Cambria Math"/>
                <w:lang w:val="sv-SE"/>
              </w:rPr>
              <m:t>h</m:t>
            </m:r>
            <m:r>
              <w:rPr>
                <w:rFonts w:ascii="Cambria Math" w:eastAsia="SimSun" w:hAnsi="Cambria Math"/>
              </w:rPr>
              <m:t>skoryangdiperole</m:t>
            </m:r>
            <m:r>
              <w:rPr>
                <w:rFonts w:ascii="Cambria Math" w:eastAsia="SimSun" w:hAnsi="Cambria Math"/>
                <w:lang w:val="sv-SE"/>
              </w:rPr>
              <m:t>h</m:t>
            </m:r>
          </m:num>
          <m:den>
            <m:r>
              <w:rPr>
                <w:rFonts w:ascii="Cambria Math" w:eastAsia="SimSun" w:hAnsi="Cambria Math"/>
              </w:rPr>
              <m:t>jumla</m:t>
            </m:r>
            <m:r>
              <w:rPr>
                <w:rFonts w:ascii="Cambria Math" w:eastAsia="SimSun" w:hAnsi="Cambria Math"/>
                <w:lang w:val="sv-SE"/>
              </w:rPr>
              <m:t>h</m:t>
            </m:r>
            <m:r>
              <w:rPr>
                <w:rFonts w:ascii="Cambria Math" w:eastAsia="SimSun" w:hAnsi="Cambria Math"/>
              </w:rPr>
              <m:t>maksimumideal</m:t>
            </m:r>
          </m:den>
        </m:f>
        <m:r>
          <w:rPr>
            <w:rFonts w:ascii="Cambria Math" w:eastAsia="SimSun" w:hAnsi="Cambria Math"/>
            <w:lang w:val="sv-SE"/>
          </w:rPr>
          <m:t>×100%</m:t>
        </m:r>
      </m:oMath>
    </w:p>
    <w:p w14:paraId="78034B47" w14:textId="77777777" w:rsidR="0095184C" w:rsidRPr="00EA653C" w:rsidRDefault="00C200D7" w:rsidP="00EA653C">
      <w:pPr>
        <w:ind w:left="567"/>
        <w:jc w:val="center"/>
        <w:rPr>
          <w:b/>
        </w:rPr>
      </w:pPr>
      <w:r w:rsidRPr="00EA653C">
        <w:rPr>
          <w:b/>
        </w:rPr>
        <w:t>Tabel 3</w:t>
      </w:r>
      <w:r w:rsidR="00FC59D4" w:rsidRPr="00EA653C">
        <w:rPr>
          <w:b/>
          <w:lang w:val="en-US"/>
        </w:rPr>
        <w:t>.</w:t>
      </w:r>
      <w:r w:rsidRPr="00EA653C">
        <w:rPr>
          <w:b/>
          <w:lang w:val="en-US"/>
        </w:rPr>
        <w:t>P</w:t>
      </w:r>
      <w:r w:rsidRPr="00EA653C">
        <w:rPr>
          <w:b/>
        </w:rPr>
        <w:t xml:space="preserve">enilaian </w:t>
      </w:r>
      <w:r w:rsidRPr="00EA653C">
        <w:rPr>
          <w:b/>
          <w:lang w:val="en-US"/>
        </w:rPr>
        <w:t>E</w:t>
      </w:r>
      <w:r w:rsidR="0095184C" w:rsidRPr="00EA653C">
        <w:rPr>
          <w:b/>
        </w:rPr>
        <w:t>fektivitas</w:t>
      </w:r>
    </w:p>
    <w:tbl>
      <w:tblPr>
        <w:tblStyle w:val="TableGrid"/>
        <w:tblW w:w="4891"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804"/>
        <w:gridCol w:w="3354"/>
        <w:gridCol w:w="4373"/>
      </w:tblGrid>
      <w:tr w:rsidR="0095184C" w:rsidRPr="00EA653C" w14:paraId="040D4454" w14:textId="77777777" w:rsidTr="007E263E">
        <w:trPr>
          <w:trHeight w:hRule="exact" w:val="227"/>
          <w:jc w:val="center"/>
        </w:trPr>
        <w:tc>
          <w:tcPr>
            <w:tcW w:w="471" w:type="pct"/>
          </w:tcPr>
          <w:p w14:paraId="316BD429" w14:textId="77777777" w:rsidR="0095184C" w:rsidRPr="00EA653C" w:rsidRDefault="0095184C" w:rsidP="00EA653C">
            <w:pPr>
              <w:jc w:val="center"/>
              <w:rPr>
                <w:rFonts w:ascii="Times New Roman" w:hAnsi="Times New Roman" w:cs="Times New Roman"/>
                <w:b/>
                <w:sz w:val="20"/>
                <w:szCs w:val="20"/>
              </w:rPr>
            </w:pPr>
            <w:r w:rsidRPr="00EA653C">
              <w:rPr>
                <w:rFonts w:ascii="Times New Roman" w:hAnsi="Times New Roman" w:cs="Times New Roman"/>
                <w:b/>
                <w:sz w:val="20"/>
                <w:szCs w:val="20"/>
              </w:rPr>
              <w:t>No</w:t>
            </w:r>
          </w:p>
        </w:tc>
        <w:tc>
          <w:tcPr>
            <w:tcW w:w="1966" w:type="pct"/>
          </w:tcPr>
          <w:p w14:paraId="10B6FBFE" w14:textId="77777777" w:rsidR="0095184C" w:rsidRPr="00EA653C" w:rsidRDefault="0095184C" w:rsidP="00EA653C">
            <w:pPr>
              <w:jc w:val="center"/>
              <w:rPr>
                <w:rFonts w:ascii="Times New Roman" w:hAnsi="Times New Roman" w:cs="Times New Roman"/>
                <w:b/>
                <w:sz w:val="20"/>
                <w:szCs w:val="20"/>
              </w:rPr>
            </w:pPr>
            <w:r w:rsidRPr="00EA653C">
              <w:rPr>
                <w:rFonts w:ascii="Times New Roman" w:hAnsi="Times New Roman" w:cs="Times New Roman"/>
                <w:b/>
                <w:sz w:val="20"/>
                <w:szCs w:val="20"/>
              </w:rPr>
              <w:t>Nilai</w:t>
            </w:r>
          </w:p>
        </w:tc>
        <w:tc>
          <w:tcPr>
            <w:tcW w:w="2563" w:type="pct"/>
          </w:tcPr>
          <w:p w14:paraId="56EE039B" w14:textId="77777777" w:rsidR="0095184C" w:rsidRPr="00EA653C" w:rsidRDefault="0095184C" w:rsidP="00EA653C">
            <w:pPr>
              <w:jc w:val="center"/>
              <w:rPr>
                <w:rFonts w:ascii="Times New Roman" w:hAnsi="Times New Roman" w:cs="Times New Roman"/>
                <w:b/>
                <w:sz w:val="20"/>
                <w:szCs w:val="20"/>
              </w:rPr>
            </w:pPr>
            <w:r w:rsidRPr="00EA653C">
              <w:rPr>
                <w:rFonts w:ascii="Times New Roman" w:hAnsi="Times New Roman" w:cs="Times New Roman"/>
                <w:b/>
                <w:sz w:val="20"/>
                <w:szCs w:val="20"/>
              </w:rPr>
              <w:t>Kategori</w:t>
            </w:r>
          </w:p>
        </w:tc>
      </w:tr>
      <w:tr w:rsidR="0095184C" w:rsidRPr="00EA653C" w14:paraId="764B7EB3" w14:textId="77777777" w:rsidTr="007E263E">
        <w:trPr>
          <w:trHeight w:hRule="exact" w:val="227"/>
          <w:jc w:val="center"/>
        </w:trPr>
        <w:tc>
          <w:tcPr>
            <w:tcW w:w="471" w:type="pct"/>
          </w:tcPr>
          <w:p w14:paraId="0C02F707" w14:textId="77777777" w:rsidR="0095184C" w:rsidRPr="00EA653C" w:rsidRDefault="0095184C" w:rsidP="00EA653C">
            <w:pPr>
              <w:jc w:val="both"/>
              <w:rPr>
                <w:rFonts w:ascii="Times New Roman" w:hAnsi="Times New Roman" w:cs="Times New Roman"/>
                <w:sz w:val="20"/>
                <w:szCs w:val="20"/>
              </w:rPr>
            </w:pPr>
            <w:r w:rsidRPr="00EA653C">
              <w:rPr>
                <w:rFonts w:ascii="Times New Roman" w:hAnsi="Times New Roman" w:cs="Times New Roman"/>
                <w:sz w:val="20"/>
                <w:szCs w:val="20"/>
              </w:rPr>
              <w:t>1</w:t>
            </w:r>
          </w:p>
        </w:tc>
        <w:tc>
          <w:tcPr>
            <w:tcW w:w="1966" w:type="pct"/>
          </w:tcPr>
          <w:p w14:paraId="68CB76F8" w14:textId="77777777" w:rsidR="0095184C" w:rsidRPr="00EA653C" w:rsidRDefault="00C200D7" w:rsidP="00EA653C">
            <w:pPr>
              <w:jc w:val="center"/>
              <w:rPr>
                <w:rFonts w:ascii="Times New Roman" w:hAnsi="Times New Roman" w:cs="Times New Roman"/>
                <w:sz w:val="20"/>
                <w:szCs w:val="20"/>
              </w:rPr>
            </w:pPr>
            <w:r w:rsidRPr="00EA653C">
              <w:rPr>
                <w:rFonts w:ascii="Times New Roman" w:hAnsi="Times New Roman" w:cs="Times New Roman"/>
                <w:sz w:val="20"/>
                <w:szCs w:val="20"/>
              </w:rPr>
              <w:t>80%&lt;</w:t>
            </w:r>
            <w:r w:rsidRPr="00EA653C">
              <w:rPr>
                <w:rFonts w:ascii="Times New Roman" w:hAnsi="Times New Roman" w:cs="Times New Roman"/>
                <w:i/>
                <w:sz w:val="20"/>
                <w:szCs w:val="20"/>
              </w:rPr>
              <w:t xml:space="preserve"> k</w:t>
            </w:r>
            <w:r w:rsidRPr="00EA653C">
              <w:rPr>
                <w:rFonts w:ascii="Times New Roman" w:hAnsi="Times New Roman" w:cs="Times New Roman"/>
                <w:sz w:val="20"/>
                <w:szCs w:val="20"/>
              </w:rPr>
              <w:t>≤</w:t>
            </w:r>
            <w:r w:rsidR="0095184C" w:rsidRPr="00EA653C">
              <w:rPr>
                <w:rFonts w:ascii="Times New Roman" w:hAnsi="Times New Roman" w:cs="Times New Roman"/>
                <w:sz w:val="20"/>
                <w:szCs w:val="20"/>
              </w:rPr>
              <w:t>100%</w:t>
            </w:r>
          </w:p>
        </w:tc>
        <w:tc>
          <w:tcPr>
            <w:tcW w:w="2563" w:type="pct"/>
          </w:tcPr>
          <w:p w14:paraId="60A00778" w14:textId="77777777" w:rsidR="0095184C" w:rsidRPr="00EA653C" w:rsidRDefault="0095184C" w:rsidP="00EA653C">
            <w:pPr>
              <w:jc w:val="center"/>
              <w:rPr>
                <w:rFonts w:ascii="Times New Roman" w:hAnsi="Times New Roman" w:cs="Times New Roman"/>
                <w:sz w:val="20"/>
                <w:szCs w:val="20"/>
              </w:rPr>
            </w:pPr>
            <w:r w:rsidRPr="00EA653C">
              <w:rPr>
                <w:rFonts w:ascii="Times New Roman" w:hAnsi="Times New Roman" w:cs="Times New Roman"/>
                <w:sz w:val="20"/>
                <w:szCs w:val="20"/>
              </w:rPr>
              <w:t>Sangat efektif</w:t>
            </w:r>
          </w:p>
        </w:tc>
      </w:tr>
      <w:tr w:rsidR="0095184C" w:rsidRPr="00EA653C" w14:paraId="076B672E" w14:textId="77777777" w:rsidTr="007E263E">
        <w:trPr>
          <w:trHeight w:hRule="exact" w:val="227"/>
          <w:jc w:val="center"/>
        </w:trPr>
        <w:tc>
          <w:tcPr>
            <w:tcW w:w="471" w:type="pct"/>
          </w:tcPr>
          <w:p w14:paraId="49489FC0" w14:textId="77777777" w:rsidR="0095184C" w:rsidRPr="00EA653C" w:rsidRDefault="0095184C" w:rsidP="00EA653C">
            <w:pPr>
              <w:jc w:val="both"/>
              <w:rPr>
                <w:rFonts w:ascii="Times New Roman" w:hAnsi="Times New Roman" w:cs="Times New Roman"/>
                <w:sz w:val="20"/>
                <w:szCs w:val="20"/>
              </w:rPr>
            </w:pPr>
            <w:r w:rsidRPr="00EA653C">
              <w:rPr>
                <w:rFonts w:ascii="Times New Roman" w:hAnsi="Times New Roman" w:cs="Times New Roman"/>
                <w:sz w:val="20"/>
                <w:szCs w:val="20"/>
              </w:rPr>
              <w:t>2</w:t>
            </w:r>
          </w:p>
        </w:tc>
        <w:tc>
          <w:tcPr>
            <w:tcW w:w="1966" w:type="pct"/>
          </w:tcPr>
          <w:p w14:paraId="02255302" w14:textId="77777777" w:rsidR="0095184C" w:rsidRPr="00EA653C" w:rsidRDefault="00C200D7" w:rsidP="00EA653C">
            <w:pPr>
              <w:jc w:val="center"/>
              <w:rPr>
                <w:rFonts w:ascii="Times New Roman" w:hAnsi="Times New Roman" w:cs="Times New Roman"/>
                <w:sz w:val="20"/>
                <w:szCs w:val="20"/>
              </w:rPr>
            </w:pPr>
            <w:r w:rsidRPr="00EA653C">
              <w:rPr>
                <w:rFonts w:ascii="Times New Roman" w:hAnsi="Times New Roman" w:cs="Times New Roman"/>
                <w:sz w:val="20"/>
                <w:szCs w:val="20"/>
              </w:rPr>
              <w:t>60%&lt;</w:t>
            </w:r>
            <w:r w:rsidRPr="00EA653C">
              <w:rPr>
                <w:rFonts w:ascii="Times New Roman" w:hAnsi="Times New Roman" w:cs="Times New Roman"/>
                <w:i/>
                <w:sz w:val="20"/>
                <w:szCs w:val="20"/>
              </w:rPr>
              <w:t xml:space="preserve"> k</w:t>
            </w:r>
            <w:r w:rsidRPr="00EA653C">
              <w:rPr>
                <w:rFonts w:ascii="Times New Roman" w:hAnsi="Times New Roman" w:cs="Times New Roman"/>
                <w:sz w:val="20"/>
                <w:szCs w:val="20"/>
              </w:rPr>
              <w:t>≤</w:t>
            </w:r>
            <w:r w:rsidR="0095184C" w:rsidRPr="00EA653C">
              <w:rPr>
                <w:rFonts w:ascii="Times New Roman" w:hAnsi="Times New Roman" w:cs="Times New Roman"/>
                <w:sz w:val="20"/>
                <w:szCs w:val="20"/>
              </w:rPr>
              <w:t>80%</w:t>
            </w:r>
          </w:p>
        </w:tc>
        <w:tc>
          <w:tcPr>
            <w:tcW w:w="2563" w:type="pct"/>
          </w:tcPr>
          <w:p w14:paraId="6CEE276D" w14:textId="77777777" w:rsidR="0095184C" w:rsidRPr="00EA653C" w:rsidRDefault="0095184C" w:rsidP="00EA653C">
            <w:pPr>
              <w:jc w:val="center"/>
              <w:rPr>
                <w:rFonts w:ascii="Times New Roman" w:hAnsi="Times New Roman" w:cs="Times New Roman"/>
                <w:sz w:val="20"/>
                <w:szCs w:val="20"/>
              </w:rPr>
            </w:pPr>
            <w:r w:rsidRPr="00EA653C">
              <w:rPr>
                <w:rFonts w:ascii="Times New Roman" w:hAnsi="Times New Roman" w:cs="Times New Roman"/>
                <w:sz w:val="20"/>
                <w:szCs w:val="20"/>
              </w:rPr>
              <w:t>Efektif</w:t>
            </w:r>
          </w:p>
        </w:tc>
      </w:tr>
      <w:tr w:rsidR="0095184C" w:rsidRPr="00EA653C" w14:paraId="41AF671D" w14:textId="77777777" w:rsidTr="007E263E">
        <w:trPr>
          <w:trHeight w:hRule="exact" w:val="227"/>
          <w:jc w:val="center"/>
        </w:trPr>
        <w:tc>
          <w:tcPr>
            <w:tcW w:w="471" w:type="pct"/>
          </w:tcPr>
          <w:p w14:paraId="3E620D61" w14:textId="77777777" w:rsidR="0095184C" w:rsidRPr="00EA653C" w:rsidRDefault="0095184C" w:rsidP="00EA653C">
            <w:pPr>
              <w:jc w:val="both"/>
              <w:rPr>
                <w:rFonts w:ascii="Times New Roman" w:hAnsi="Times New Roman" w:cs="Times New Roman"/>
                <w:sz w:val="20"/>
                <w:szCs w:val="20"/>
              </w:rPr>
            </w:pPr>
            <w:r w:rsidRPr="00EA653C">
              <w:rPr>
                <w:rFonts w:ascii="Times New Roman" w:hAnsi="Times New Roman" w:cs="Times New Roman"/>
                <w:sz w:val="20"/>
                <w:szCs w:val="20"/>
              </w:rPr>
              <w:lastRenderedPageBreak/>
              <w:t>3</w:t>
            </w:r>
          </w:p>
        </w:tc>
        <w:tc>
          <w:tcPr>
            <w:tcW w:w="1966" w:type="pct"/>
          </w:tcPr>
          <w:p w14:paraId="52A80885" w14:textId="77777777" w:rsidR="0095184C" w:rsidRPr="00EA653C" w:rsidRDefault="00C200D7" w:rsidP="00EA653C">
            <w:pPr>
              <w:jc w:val="center"/>
              <w:rPr>
                <w:rFonts w:ascii="Times New Roman" w:hAnsi="Times New Roman" w:cs="Times New Roman"/>
                <w:sz w:val="20"/>
                <w:szCs w:val="20"/>
              </w:rPr>
            </w:pPr>
            <w:r w:rsidRPr="00EA653C">
              <w:rPr>
                <w:rFonts w:ascii="Times New Roman" w:hAnsi="Times New Roman" w:cs="Times New Roman"/>
                <w:sz w:val="20"/>
                <w:szCs w:val="20"/>
              </w:rPr>
              <w:t>40%&lt;</w:t>
            </w:r>
            <w:r w:rsidRPr="00EA653C">
              <w:rPr>
                <w:rFonts w:ascii="Times New Roman" w:hAnsi="Times New Roman" w:cs="Times New Roman"/>
                <w:i/>
                <w:sz w:val="20"/>
                <w:szCs w:val="20"/>
              </w:rPr>
              <w:t xml:space="preserve"> k</w:t>
            </w:r>
            <w:r w:rsidRPr="00EA653C">
              <w:rPr>
                <w:rFonts w:ascii="Times New Roman" w:hAnsi="Times New Roman" w:cs="Times New Roman"/>
                <w:sz w:val="20"/>
                <w:szCs w:val="20"/>
              </w:rPr>
              <w:t>≤</w:t>
            </w:r>
            <w:r w:rsidR="0095184C" w:rsidRPr="00EA653C">
              <w:rPr>
                <w:rFonts w:ascii="Times New Roman" w:hAnsi="Times New Roman" w:cs="Times New Roman"/>
                <w:sz w:val="20"/>
                <w:szCs w:val="20"/>
              </w:rPr>
              <w:t>60%</w:t>
            </w:r>
          </w:p>
        </w:tc>
        <w:tc>
          <w:tcPr>
            <w:tcW w:w="2563" w:type="pct"/>
          </w:tcPr>
          <w:p w14:paraId="135BBEB2" w14:textId="77777777" w:rsidR="0095184C" w:rsidRPr="00EA653C" w:rsidRDefault="0095184C" w:rsidP="00EA653C">
            <w:pPr>
              <w:jc w:val="center"/>
              <w:rPr>
                <w:rFonts w:ascii="Times New Roman" w:hAnsi="Times New Roman" w:cs="Times New Roman"/>
                <w:sz w:val="20"/>
                <w:szCs w:val="20"/>
              </w:rPr>
            </w:pPr>
            <w:r w:rsidRPr="00EA653C">
              <w:rPr>
                <w:rFonts w:ascii="Times New Roman" w:hAnsi="Times New Roman" w:cs="Times New Roman"/>
                <w:sz w:val="20"/>
                <w:szCs w:val="20"/>
              </w:rPr>
              <w:t>Kurang efektif</w:t>
            </w:r>
          </w:p>
        </w:tc>
      </w:tr>
      <w:tr w:rsidR="0095184C" w:rsidRPr="00EA653C" w14:paraId="5F4A2959" w14:textId="77777777" w:rsidTr="007E263E">
        <w:trPr>
          <w:trHeight w:hRule="exact" w:val="227"/>
          <w:jc w:val="center"/>
        </w:trPr>
        <w:tc>
          <w:tcPr>
            <w:tcW w:w="471" w:type="pct"/>
          </w:tcPr>
          <w:p w14:paraId="0113A313" w14:textId="77777777" w:rsidR="0095184C" w:rsidRPr="00EA653C" w:rsidRDefault="0095184C" w:rsidP="00EA653C">
            <w:pPr>
              <w:jc w:val="both"/>
              <w:rPr>
                <w:rFonts w:ascii="Times New Roman" w:hAnsi="Times New Roman" w:cs="Times New Roman"/>
                <w:sz w:val="20"/>
                <w:szCs w:val="20"/>
              </w:rPr>
            </w:pPr>
            <w:r w:rsidRPr="00EA653C">
              <w:rPr>
                <w:rFonts w:ascii="Times New Roman" w:hAnsi="Times New Roman" w:cs="Times New Roman"/>
                <w:sz w:val="20"/>
                <w:szCs w:val="20"/>
              </w:rPr>
              <w:t>4</w:t>
            </w:r>
          </w:p>
        </w:tc>
        <w:tc>
          <w:tcPr>
            <w:tcW w:w="1966" w:type="pct"/>
          </w:tcPr>
          <w:p w14:paraId="6963B3B7" w14:textId="77777777" w:rsidR="0095184C" w:rsidRPr="00EA653C" w:rsidRDefault="00C200D7" w:rsidP="00EA653C">
            <w:pPr>
              <w:jc w:val="center"/>
              <w:rPr>
                <w:rFonts w:ascii="Times New Roman" w:hAnsi="Times New Roman" w:cs="Times New Roman"/>
                <w:sz w:val="20"/>
                <w:szCs w:val="20"/>
              </w:rPr>
            </w:pPr>
            <w:r w:rsidRPr="00EA653C">
              <w:rPr>
                <w:rFonts w:ascii="Times New Roman" w:hAnsi="Times New Roman" w:cs="Times New Roman"/>
                <w:sz w:val="20"/>
                <w:szCs w:val="20"/>
              </w:rPr>
              <w:t>20%&lt;</w:t>
            </w:r>
            <w:r w:rsidRPr="00EA653C">
              <w:rPr>
                <w:rFonts w:ascii="Times New Roman" w:hAnsi="Times New Roman" w:cs="Times New Roman"/>
                <w:i/>
                <w:sz w:val="20"/>
                <w:szCs w:val="20"/>
              </w:rPr>
              <w:t xml:space="preserve"> k</w:t>
            </w:r>
            <w:r w:rsidRPr="00EA653C">
              <w:rPr>
                <w:rFonts w:ascii="Times New Roman" w:hAnsi="Times New Roman" w:cs="Times New Roman"/>
                <w:sz w:val="20"/>
                <w:szCs w:val="20"/>
              </w:rPr>
              <w:t>≤</w:t>
            </w:r>
            <w:r w:rsidR="0095184C" w:rsidRPr="00EA653C">
              <w:rPr>
                <w:rFonts w:ascii="Times New Roman" w:hAnsi="Times New Roman" w:cs="Times New Roman"/>
                <w:sz w:val="20"/>
                <w:szCs w:val="20"/>
              </w:rPr>
              <w:t>40%</w:t>
            </w:r>
          </w:p>
        </w:tc>
        <w:tc>
          <w:tcPr>
            <w:tcW w:w="2563" w:type="pct"/>
          </w:tcPr>
          <w:p w14:paraId="30F26CF1" w14:textId="77777777" w:rsidR="0095184C" w:rsidRPr="00EA653C" w:rsidRDefault="0095184C" w:rsidP="00EA653C">
            <w:pPr>
              <w:jc w:val="center"/>
              <w:rPr>
                <w:rFonts w:ascii="Times New Roman" w:hAnsi="Times New Roman" w:cs="Times New Roman"/>
                <w:sz w:val="20"/>
                <w:szCs w:val="20"/>
              </w:rPr>
            </w:pPr>
            <w:r w:rsidRPr="00EA653C">
              <w:rPr>
                <w:rFonts w:ascii="Times New Roman" w:hAnsi="Times New Roman" w:cs="Times New Roman"/>
                <w:sz w:val="20"/>
                <w:szCs w:val="20"/>
              </w:rPr>
              <w:t>Tidak efektif</w:t>
            </w:r>
          </w:p>
        </w:tc>
      </w:tr>
      <w:tr w:rsidR="0095184C" w:rsidRPr="00EA653C" w14:paraId="4CE4C3E5" w14:textId="77777777" w:rsidTr="007E263E">
        <w:trPr>
          <w:trHeight w:hRule="exact" w:val="227"/>
          <w:jc w:val="center"/>
        </w:trPr>
        <w:tc>
          <w:tcPr>
            <w:tcW w:w="471" w:type="pct"/>
          </w:tcPr>
          <w:p w14:paraId="3B212655" w14:textId="77777777" w:rsidR="0095184C" w:rsidRPr="00EA653C" w:rsidRDefault="0095184C" w:rsidP="00EA653C">
            <w:pPr>
              <w:jc w:val="both"/>
              <w:rPr>
                <w:rFonts w:ascii="Times New Roman" w:hAnsi="Times New Roman" w:cs="Times New Roman"/>
                <w:sz w:val="20"/>
                <w:szCs w:val="20"/>
              </w:rPr>
            </w:pPr>
            <w:r w:rsidRPr="00EA653C">
              <w:rPr>
                <w:rFonts w:ascii="Times New Roman" w:hAnsi="Times New Roman" w:cs="Times New Roman"/>
                <w:sz w:val="20"/>
                <w:szCs w:val="20"/>
              </w:rPr>
              <w:t>5</w:t>
            </w:r>
          </w:p>
        </w:tc>
        <w:tc>
          <w:tcPr>
            <w:tcW w:w="1966" w:type="pct"/>
          </w:tcPr>
          <w:p w14:paraId="01C84D0B" w14:textId="77777777" w:rsidR="0095184C" w:rsidRPr="00EA653C" w:rsidRDefault="00C200D7" w:rsidP="00EA653C">
            <w:pPr>
              <w:jc w:val="center"/>
              <w:rPr>
                <w:rFonts w:ascii="Times New Roman" w:hAnsi="Times New Roman" w:cs="Times New Roman"/>
                <w:sz w:val="20"/>
                <w:szCs w:val="20"/>
              </w:rPr>
            </w:pPr>
            <w:r w:rsidRPr="00EA653C">
              <w:rPr>
                <w:rFonts w:ascii="Times New Roman" w:hAnsi="Times New Roman" w:cs="Times New Roman"/>
                <w:sz w:val="20"/>
                <w:szCs w:val="20"/>
              </w:rPr>
              <w:t>0%&lt;</w:t>
            </w:r>
            <w:r w:rsidRPr="00EA653C">
              <w:rPr>
                <w:rFonts w:ascii="Times New Roman" w:hAnsi="Times New Roman" w:cs="Times New Roman"/>
                <w:i/>
                <w:sz w:val="20"/>
                <w:szCs w:val="20"/>
              </w:rPr>
              <w:t xml:space="preserve"> k</w:t>
            </w:r>
            <w:r w:rsidRPr="00EA653C">
              <w:rPr>
                <w:rFonts w:ascii="Times New Roman" w:hAnsi="Times New Roman" w:cs="Times New Roman"/>
                <w:sz w:val="20"/>
                <w:szCs w:val="20"/>
              </w:rPr>
              <w:t>≤</w:t>
            </w:r>
            <w:r w:rsidR="0095184C" w:rsidRPr="00EA653C">
              <w:rPr>
                <w:rFonts w:ascii="Times New Roman" w:hAnsi="Times New Roman" w:cs="Times New Roman"/>
                <w:sz w:val="20"/>
                <w:szCs w:val="20"/>
              </w:rPr>
              <w:t>20%</w:t>
            </w:r>
          </w:p>
        </w:tc>
        <w:tc>
          <w:tcPr>
            <w:tcW w:w="2563" w:type="pct"/>
          </w:tcPr>
          <w:p w14:paraId="7C406161" w14:textId="77777777" w:rsidR="0095184C" w:rsidRPr="00EA653C" w:rsidRDefault="0095184C" w:rsidP="00EA653C">
            <w:pPr>
              <w:jc w:val="center"/>
              <w:rPr>
                <w:rFonts w:ascii="Times New Roman" w:hAnsi="Times New Roman" w:cs="Times New Roman"/>
                <w:sz w:val="20"/>
                <w:szCs w:val="20"/>
              </w:rPr>
            </w:pPr>
            <w:r w:rsidRPr="00EA653C">
              <w:rPr>
                <w:rFonts w:ascii="Times New Roman" w:hAnsi="Times New Roman" w:cs="Times New Roman"/>
                <w:sz w:val="20"/>
                <w:szCs w:val="20"/>
              </w:rPr>
              <w:t>Sangat tidak efektif</w:t>
            </w:r>
          </w:p>
        </w:tc>
      </w:tr>
    </w:tbl>
    <w:p w14:paraId="7F3C0A1F" w14:textId="4466E3DD" w:rsidR="0095184C" w:rsidRPr="00EA653C" w:rsidRDefault="00CF5B5B" w:rsidP="00CF5B5B">
      <w:pPr>
        <w:ind w:left="4320" w:firstLine="720"/>
        <w:jc w:val="both"/>
        <w:rPr>
          <w:lang w:val="en-US"/>
        </w:rPr>
      </w:pPr>
      <w:r>
        <w:rPr>
          <w:lang w:val="en-US"/>
        </w:rPr>
        <w:t xml:space="preserve">      </w:t>
      </w:r>
      <w:r w:rsidR="00C200D7" w:rsidRPr="00EA653C">
        <w:rPr>
          <w:lang w:val="en-US"/>
        </w:rPr>
        <w:t>(</w:t>
      </w:r>
      <w:r w:rsidR="0095184C" w:rsidRPr="00EA653C">
        <w:t>Sumber :</w:t>
      </w:r>
      <w:r w:rsidR="00C200D7" w:rsidRPr="00EA653C">
        <w:t>Qomariyah &amp; Subekti, 2021</w:t>
      </w:r>
      <w:r w:rsidR="0095184C" w:rsidRPr="00EA653C">
        <w:t>)</w:t>
      </w:r>
    </w:p>
    <w:p w14:paraId="3D5D309D" w14:textId="77777777" w:rsidR="00735A95" w:rsidRPr="00EA653C" w:rsidRDefault="00735A95" w:rsidP="00EA653C">
      <w:pPr>
        <w:ind w:firstLine="426"/>
        <w:jc w:val="both"/>
        <w:rPr>
          <w:lang w:val="en-US"/>
        </w:rPr>
      </w:pPr>
    </w:p>
    <w:p w14:paraId="3B1EB97F" w14:textId="77777777" w:rsidR="00C200D7" w:rsidRPr="00EA653C" w:rsidRDefault="00C200D7" w:rsidP="00CF5B5B">
      <w:pPr>
        <w:ind w:firstLine="567"/>
        <w:jc w:val="both"/>
        <w:rPr>
          <w:rFonts w:eastAsia="SimSun"/>
          <w:lang w:val="en-US"/>
        </w:rPr>
      </w:pPr>
      <w:r w:rsidRPr="00EA653C">
        <w:rPr>
          <w:rFonts w:eastAsia="SimSun"/>
        </w:rPr>
        <w:t xml:space="preserve">Peningkatan hasil kemampuan pemecahan masalah matematis siswa pada materi aljabar sebelum dan sesudah menggunakan e-modul matematika dengan bantuan </w:t>
      </w:r>
      <w:r w:rsidRPr="00EA653C">
        <w:rPr>
          <w:rFonts w:eastAsia="SimSun"/>
          <w:i/>
        </w:rPr>
        <w:t xml:space="preserve">heyzine </w:t>
      </w:r>
      <w:r w:rsidRPr="00EA653C">
        <w:rPr>
          <w:rFonts w:eastAsia="SimSun"/>
        </w:rPr>
        <w:t xml:space="preserve">dapat dihitung menggunakan rumus </w:t>
      </w:r>
      <w:r w:rsidRPr="00EA653C">
        <w:rPr>
          <w:rFonts w:eastAsia="SimSun"/>
          <w:i/>
        </w:rPr>
        <w:t>N-</w:t>
      </w:r>
      <w:r w:rsidRPr="00EA653C">
        <w:rPr>
          <w:rFonts w:eastAsia="SimSun"/>
        </w:rPr>
        <w:t xml:space="preserve">Gain. </w:t>
      </w:r>
      <w:r w:rsidRPr="00EA653C">
        <w:rPr>
          <w:rFonts w:eastAsia="SimSun"/>
          <w:lang w:val="sv-SE"/>
        </w:rPr>
        <w:t xml:space="preserve">Perolehan skor gain (g) merupakan hasil perbandingan skor kemampuan pemecahan masalah matematis siswa sebelum dan sesudah mengikuti pembelajaran menggunakan e-modul. Hal ini diambil dari nilai </w:t>
      </w:r>
      <w:r w:rsidRPr="00EA653C">
        <w:rPr>
          <w:rFonts w:eastAsia="SimSun"/>
          <w:i/>
          <w:lang w:val="sv-SE"/>
        </w:rPr>
        <w:t xml:space="preserve">pretest </w:t>
      </w:r>
      <w:r w:rsidRPr="00EA653C">
        <w:rPr>
          <w:rFonts w:eastAsia="SimSun"/>
          <w:lang w:val="sv-SE"/>
        </w:rPr>
        <w:t xml:space="preserve">dan </w:t>
      </w:r>
      <w:r w:rsidRPr="00EA653C">
        <w:rPr>
          <w:rFonts w:eastAsia="SimSun"/>
          <w:i/>
          <w:lang w:val="sv-SE"/>
        </w:rPr>
        <w:t>postest</w:t>
      </w:r>
      <w:r w:rsidRPr="00EA653C">
        <w:rPr>
          <w:rFonts w:eastAsia="SimSun"/>
          <w:lang w:val="sv-SE"/>
        </w:rPr>
        <w:t xml:space="preserve"> yang dikerjakan siswa. </w:t>
      </w:r>
      <w:r w:rsidRPr="00EA653C">
        <w:rPr>
          <w:rFonts w:eastAsia="SimSun"/>
        </w:rPr>
        <w:t xml:space="preserve">Rumus </w:t>
      </w:r>
      <w:r w:rsidRPr="00EA653C">
        <w:rPr>
          <w:rFonts w:eastAsia="SimSun"/>
          <w:i/>
        </w:rPr>
        <w:t xml:space="preserve">N-Gain </w:t>
      </w:r>
      <w:r w:rsidRPr="00EA653C">
        <w:rPr>
          <w:rFonts w:eastAsia="SimSun"/>
        </w:rPr>
        <w:t>adalah sebagai berikut</w:t>
      </w:r>
      <w:r w:rsidRPr="00EA653C">
        <w:rPr>
          <w:rFonts w:eastAsia="SimSun"/>
          <w:lang w:val="en-US"/>
        </w:rPr>
        <w:t>:</w:t>
      </w:r>
    </w:p>
    <w:p w14:paraId="24BF1B66" w14:textId="77777777" w:rsidR="00043B31" w:rsidRPr="00EA653C" w:rsidRDefault="00043B31" w:rsidP="00EA653C">
      <w:pPr>
        <w:ind w:firstLine="720"/>
        <w:jc w:val="both"/>
        <w:rPr>
          <w:rFonts w:eastAsia="SimSun"/>
          <w:lang w:val="en-US"/>
        </w:rPr>
      </w:pPr>
    </w:p>
    <w:p w14:paraId="528ADEDC" w14:textId="77777777" w:rsidR="00C200D7" w:rsidRPr="00EA653C" w:rsidRDefault="00C200D7" w:rsidP="00CF5B5B">
      <w:pPr>
        <w:pStyle w:val="ListParagraph"/>
        <w:spacing w:after="0" w:line="240" w:lineRule="auto"/>
        <w:ind w:left="0"/>
        <w:jc w:val="center"/>
        <w:rPr>
          <w:rFonts w:ascii="Times New Roman" w:eastAsia="SimSun" w:hAnsi="Times New Roman" w:cs="Times New Roman"/>
          <w:b/>
          <w:sz w:val="20"/>
          <w:szCs w:val="20"/>
        </w:rPr>
      </w:pPr>
      <w:r w:rsidRPr="00EA653C">
        <w:rPr>
          <w:rFonts w:ascii="Times New Roman" w:eastAsia="SimSun" w:hAnsi="Times New Roman" w:cs="Times New Roman"/>
          <w:b/>
          <w:i/>
          <w:sz w:val="20"/>
          <w:szCs w:val="20"/>
        </w:rPr>
        <w:t xml:space="preserve">N-Gain </w:t>
      </w:r>
      <w:r w:rsidRPr="00EA653C">
        <w:rPr>
          <w:rFonts w:ascii="Times New Roman" w:eastAsia="SimSun" w:hAnsi="Times New Roman" w:cs="Times New Roman"/>
          <w:b/>
          <w:sz w:val="20"/>
          <w:szCs w:val="20"/>
        </w:rPr>
        <w:t xml:space="preserve">(g)  = </w:t>
      </w:r>
      <m:oMath>
        <m:f>
          <m:fPr>
            <m:ctrlPr>
              <w:rPr>
                <w:rFonts w:ascii="Cambria Math" w:eastAsia="SimSun" w:hAnsi="Cambria Math" w:cs="Times New Roman"/>
                <w:b/>
                <w:i/>
                <w:sz w:val="20"/>
                <w:szCs w:val="20"/>
              </w:rPr>
            </m:ctrlPr>
          </m:fPr>
          <m:num>
            <m:r>
              <m:rPr>
                <m:sty m:val="bi"/>
              </m:rPr>
              <w:rPr>
                <w:rFonts w:ascii="Cambria Math" w:eastAsia="SimSun" w:hAnsi="Cambria Math" w:cs="Times New Roman"/>
                <w:sz w:val="20"/>
                <w:szCs w:val="20"/>
              </w:rPr>
              <m:t>nilaipostest-nilaipretest</m:t>
            </m:r>
          </m:num>
          <m:den>
            <m:r>
              <m:rPr>
                <m:sty m:val="bi"/>
              </m:rPr>
              <w:rPr>
                <w:rFonts w:ascii="Cambria Math" w:eastAsia="SimSun" w:hAnsi="Cambria Math" w:cs="Times New Roman"/>
                <w:sz w:val="20"/>
                <w:szCs w:val="20"/>
              </w:rPr>
              <m:t>nilaimaksimum-nilaipretest</m:t>
            </m:r>
          </m:den>
        </m:f>
      </m:oMath>
    </w:p>
    <w:p w14:paraId="326A68F1" w14:textId="77777777" w:rsidR="00CF5B5B" w:rsidRDefault="00CF5B5B" w:rsidP="00EA653C">
      <w:pPr>
        <w:ind w:left="567"/>
        <w:jc w:val="center"/>
        <w:rPr>
          <w:b/>
        </w:rPr>
      </w:pPr>
    </w:p>
    <w:p w14:paraId="349490B7" w14:textId="140DD6E5" w:rsidR="00C200D7" w:rsidRPr="00EA653C" w:rsidRDefault="00C200D7" w:rsidP="00CF5B5B">
      <w:pPr>
        <w:jc w:val="center"/>
        <w:rPr>
          <w:b/>
        </w:rPr>
      </w:pPr>
      <w:r w:rsidRPr="00EA653C">
        <w:rPr>
          <w:b/>
        </w:rPr>
        <w:t xml:space="preserve">Tabel </w:t>
      </w:r>
      <w:r w:rsidRPr="00EA653C">
        <w:rPr>
          <w:b/>
          <w:lang w:val="en-US"/>
        </w:rPr>
        <w:t>4</w:t>
      </w:r>
      <w:r w:rsidR="00FC59D4" w:rsidRPr="00EA653C">
        <w:rPr>
          <w:b/>
          <w:lang w:val="en-US"/>
        </w:rPr>
        <w:t>.</w:t>
      </w:r>
      <w:r w:rsidRPr="00EA653C">
        <w:rPr>
          <w:rFonts w:eastAsia="SimSun"/>
          <w:b/>
        </w:rPr>
        <w:t xml:space="preserve">Interpretasi Nilai </w:t>
      </w:r>
      <w:r w:rsidRPr="00EA653C">
        <w:rPr>
          <w:rFonts w:eastAsia="SimSun"/>
          <w:b/>
          <w:i/>
        </w:rPr>
        <w:t>N-Gain</w:t>
      </w:r>
      <w:r w:rsidR="00CF5B5B">
        <w:rPr>
          <w:rFonts w:eastAsia="SimSun"/>
          <w:b/>
          <w:i/>
        </w:rPr>
        <w:br/>
      </w:r>
    </w:p>
    <w:tbl>
      <w:tblPr>
        <w:tblStyle w:val="TableGrid"/>
        <w:tblW w:w="4839"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803"/>
        <w:gridCol w:w="3263"/>
        <w:gridCol w:w="4374"/>
      </w:tblGrid>
      <w:tr w:rsidR="00C200D7" w:rsidRPr="00EA653C" w14:paraId="0AD1AFC7" w14:textId="77777777" w:rsidTr="007E263E">
        <w:trPr>
          <w:trHeight w:hRule="exact" w:val="227"/>
          <w:jc w:val="center"/>
        </w:trPr>
        <w:tc>
          <w:tcPr>
            <w:tcW w:w="476" w:type="pct"/>
          </w:tcPr>
          <w:p w14:paraId="42807A72" w14:textId="77777777" w:rsidR="00C200D7" w:rsidRPr="00EA653C" w:rsidRDefault="00C200D7" w:rsidP="00EA653C">
            <w:pPr>
              <w:jc w:val="center"/>
              <w:rPr>
                <w:rFonts w:ascii="Times New Roman" w:hAnsi="Times New Roman" w:cs="Times New Roman"/>
                <w:b/>
                <w:sz w:val="20"/>
                <w:szCs w:val="20"/>
              </w:rPr>
            </w:pPr>
            <w:r w:rsidRPr="00EA653C">
              <w:rPr>
                <w:rFonts w:ascii="Times New Roman" w:hAnsi="Times New Roman" w:cs="Times New Roman"/>
                <w:b/>
                <w:sz w:val="20"/>
                <w:szCs w:val="20"/>
              </w:rPr>
              <w:t>No</w:t>
            </w:r>
          </w:p>
        </w:tc>
        <w:tc>
          <w:tcPr>
            <w:tcW w:w="1933" w:type="pct"/>
          </w:tcPr>
          <w:p w14:paraId="55E64992" w14:textId="77777777" w:rsidR="00C200D7" w:rsidRPr="00EA653C" w:rsidRDefault="00C200D7" w:rsidP="00EA653C">
            <w:pPr>
              <w:jc w:val="center"/>
              <w:rPr>
                <w:rFonts w:ascii="Times New Roman" w:hAnsi="Times New Roman" w:cs="Times New Roman"/>
                <w:b/>
                <w:sz w:val="20"/>
                <w:szCs w:val="20"/>
              </w:rPr>
            </w:pPr>
            <w:r w:rsidRPr="00EA653C">
              <w:rPr>
                <w:rFonts w:ascii="Times New Roman" w:hAnsi="Times New Roman" w:cs="Times New Roman"/>
                <w:b/>
                <w:sz w:val="20"/>
                <w:szCs w:val="20"/>
              </w:rPr>
              <w:t>Nilai g</w:t>
            </w:r>
          </w:p>
        </w:tc>
        <w:tc>
          <w:tcPr>
            <w:tcW w:w="2590" w:type="pct"/>
          </w:tcPr>
          <w:p w14:paraId="7EA13DED" w14:textId="77777777" w:rsidR="00C200D7" w:rsidRPr="00EA653C" w:rsidRDefault="00C200D7" w:rsidP="00EA653C">
            <w:pPr>
              <w:jc w:val="center"/>
              <w:rPr>
                <w:rFonts w:ascii="Times New Roman" w:hAnsi="Times New Roman" w:cs="Times New Roman"/>
                <w:b/>
                <w:sz w:val="20"/>
                <w:szCs w:val="20"/>
              </w:rPr>
            </w:pPr>
            <w:r w:rsidRPr="00EA653C">
              <w:rPr>
                <w:rFonts w:ascii="Times New Roman" w:hAnsi="Times New Roman" w:cs="Times New Roman"/>
                <w:b/>
                <w:sz w:val="20"/>
                <w:szCs w:val="20"/>
              </w:rPr>
              <w:t>Kategori</w:t>
            </w:r>
          </w:p>
        </w:tc>
      </w:tr>
      <w:tr w:rsidR="00C200D7" w:rsidRPr="00EA653C" w14:paraId="351888BD" w14:textId="77777777" w:rsidTr="007E263E">
        <w:trPr>
          <w:trHeight w:hRule="exact" w:val="227"/>
          <w:jc w:val="center"/>
        </w:trPr>
        <w:tc>
          <w:tcPr>
            <w:tcW w:w="476" w:type="pct"/>
          </w:tcPr>
          <w:p w14:paraId="29511061" w14:textId="77777777" w:rsidR="00C200D7" w:rsidRPr="00EA653C" w:rsidRDefault="00C200D7" w:rsidP="00EA653C">
            <w:pPr>
              <w:jc w:val="both"/>
              <w:rPr>
                <w:rFonts w:ascii="Times New Roman" w:hAnsi="Times New Roman" w:cs="Times New Roman"/>
                <w:sz w:val="20"/>
                <w:szCs w:val="20"/>
              </w:rPr>
            </w:pPr>
            <w:r w:rsidRPr="00EA653C">
              <w:rPr>
                <w:rFonts w:ascii="Times New Roman" w:hAnsi="Times New Roman" w:cs="Times New Roman"/>
                <w:sz w:val="20"/>
                <w:szCs w:val="20"/>
              </w:rPr>
              <w:t>1</w:t>
            </w:r>
          </w:p>
        </w:tc>
        <w:tc>
          <w:tcPr>
            <w:tcW w:w="1933" w:type="pct"/>
          </w:tcPr>
          <w:p w14:paraId="25EE1DBA" w14:textId="77777777" w:rsidR="00C200D7" w:rsidRPr="00EA653C" w:rsidRDefault="00C200D7" w:rsidP="00EA653C">
            <w:pPr>
              <w:jc w:val="center"/>
              <w:rPr>
                <w:rFonts w:ascii="Times New Roman" w:hAnsi="Times New Roman" w:cs="Times New Roman"/>
                <w:sz w:val="20"/>
                <w:szCs w:val="20"/>
              </w:rPr>
            </w:pPr>
            <w:r w:rsidRPr="00EA653C">
              <w:rPr>
                <w:rFonts w:ascii="Times New Roman" w:hAnsi="Times New Roman" w:cs="Times New Roman"/>
                <w:sz w:val="20"/>
                <w:szCs w:val="20"/>
              </w:rPr>
              <w:t>g&gt; 0,7</w:t>
            </w:r>
          </w:p>
        </w:tc>
        <w:tc>
          <w:tcPr>
            <w:tcW w:w="2590" w:type="pct"/>
          </w:tcPr>
          <w:p w14:paraId="3AF71CCC" w14:textId="77777777" w:rsidR="00C200D7" w:rsidRPr="00EA653C" w:rsidRDefault="00C200D7" w:rsidP="00EA653C">
            <w:pPr>
              <w:jc w:val="center"/>
              <w:rPr>
                <w:rFonts w:ascii="Times New Roman" w:hAnsi="Times New Roman" w:cs="Times New Roman"/>
                <w:sz w:val="20"/>
                <w:szCs w:val="20"/>
              </w:rPr>
            </w:pPr>
            <w:r w:rsidRPr="00EA653C">
              <w:rPr>
                <w:rFonts w:ascii="Times New Roman" w:hAnsi="Times New Roman" w:cs="Times New Roman"/>
                <w:sz w:val="20"/>
                <w:szCs w:val="20"/>
              </w:rPr>
              <w:t>Tinggi</w:t>
            </w:r>
          </w:p>
        </w:tc>
      </w:tr>
      <w:tr w:rsidR="00C200D7" w:rsidRPr="00EA653C" w14:paraId="5CE0592D" w14:textId="77777777" w:rsidTr="007E263E">
        <w:trPr>
          <w:trHeight w:hRule="exact" w:val="227"/>
          <w:jc w:val="center"/>
        </w:trPr>
        <w:tc>
          <w:tcPr>
            <w:tcW w:w="476" w:type="pct"/>
          </w:tcPr>
          <w:p w14:paraId="09429135" w14:textId="77777777" w:rsidR="00C200D7" w:rsidRPr="00EA653C" w:rsidRDefault="00C200D7" w:rsidP="00EA653C">
            <w:pPr>
              <w:jc w:val="both"/>
              <w:rPr>
                <w:rFonts w:ascii="Times New Roman" w:hAnsi="Times New Roman" w:cs="Times New Roman"/>
                <w:sz w:val="20"/>
                <w:szCs w:val="20"/>
              </w:rPr>
            </w:pPr>
            <w:r w:rsidRPr="00EA653C">
              <w:rPr>
                <w:rFonts w:ascii="Times New Roman" w:hAnsi="Times New Roman" w:cs="Times New Roman"/>
                <w:sz w:val="20"/>
                <w:szCs w:val="20"/>
              </w:rPr>
              <w:t>2</w:t>
            </w:r>
          </w:p>
        </w:tc>
        <w:tc>
          <w:tcPr>
            <w:tcW w:w="1933" w:type="pct"/>
          </w:tcPr>
          <w:p w14:paraId="59C949DC" w14:textId="77777777" w:rsidR="00C200D7" w:rsidRPr="00EA653C" w:rsidRDefault="00C200D7" w:rsidP="00EA653C">
            <w:pPr>
              <w:jc w:val="center"/>
              <w:rPr>
                <w:rFonts w:ascii="Times New Roman" w:hAnsi="Times New Roman" w:cs="Times New Roman"/>
                <w:sz w:val="20"/>
                <w:szCs w:val="20"/>
              </w:rPr>
            </w:pPr>
            <w:r w:rsidRPr="00EA653C">
              <w:rPr>
                <w:rFonts w:ascii="Times New Roman" w:hAnsi="Times New Roman" w:cs="Times New Roman"/>
                <w:sz w:val="20"/>
                <w:szCs w:val="20"/>
              </w:rPr>
              <w:t>0,3 ≤ g ≤ 0,7</w:t>
            </w:r>
          </w:p>
        </w:tc>
        <w:tc>
          <w:tcPr>
            <w:tcW w:w="2590" w:type="pct"/>
          </w:tcPr>
          <w:p w14:paraId="1A237230" w14:textId="77777777" w:rsidR="00C200D7" w:rsidRPr="00EA653C" w:rsidRDefault="00C200D7" w:rsidP="00EA653C">
            <w:pPr>
              <w:jc w:val="center"/>
              <w:rPr>
                <w:rFonts w:ascii="Times New Roman" w:hAnsi="Times New Roman" w:cs="Times New Roman"/>
                <w:sz w:val="20"/>
                <w:szCs w:val="20"/>
              </w:rPr>
            </w:pPr>
            <w:r w:rsidRPr="00EA653C">
              <w:rPr>
                <w:rFonts w:ascii="Times New Roman" w:hAnsi="Times New Roman" w:cs="Times New Roman"/>
                <w:sz w:val="20"/>
                <w:szCs w:val="20"/>
              </w:rPr>
              <w:t>Sedang</w:t>
            </w:r>
          </w:p>
        </w:tc>
      </w:tr>
      <w:tr w:rsidR="00C200D7" w:rsidRPr="00EA653C" w14:paraId="0188234B" w14:textId="77777777" w:rsidTr="007E263E">
        <w:trPr>
          <w:trHeight w:hRule="exact" w:val="227"/>
          <w:jc w:val="center"/>
        </w:trPr>
        <w:tc>
          <w:tcPr>
            <w:tcW w:w="476" w:type="pct"/>
          </w:tcPr>
          <w:p w14:paraId="25CA06F7" w14:textId="77777777" w:rsidR="00C200D7" w:rsidRPr="00EA653C" w:rsidRDefault="00C200D7" w:rsidP="00EA653C">
            <w:pPr>
              <w:jc w:val="both"/>
              <w:rPr>
                <w:rFonts w:ascii="Times New Roman" w:hAnsi="Times New Roman" w:cs="Times New Roman"/>
                <w:sz w:val="20"/>
                <w:szCs w:val="20"/>
              </w:rPr>
            </w:pPr>
            <w:r w:rsidRPr="00EA653C">
              <w:rPr>
                <w:rFonts w:ascii="Times New Roman" w:hAnsi="Times New Roman" w:cs="Times New Roman"/>
                <w:sz w:val="20"/>
                <w:szCs w:val="20"/>
              </w:rPr>
              <w:t>3</w:t>
            </w:r>
          </w:p>
        </w:tc>
        <w:tc>
          <w:tcPr>
            <w:tcW w:w="1933" w:type="pct"/>
          </w:tcPr>
          <w:p w14:paraId="5279EF9F" w14:textId="77777777" w:rsidR="00C200D7" w:rsidRPr="00EA653C" w:rsidRDefault="00C200D7" w:rsidP="00EA653C">
            <w:pPr>
              <w:jc w:val="center"/>
              <w:rPr>
                <w:rFonts w:ascii="Times New Roman" w:hAnsi="Times New Roman" w:cs="Times New Roman"/>
                <w:sz w:val="20"/>
                <w:szCs w:val="20"/>
              </w:rPr>
            </w:pPr>
            <w:r w:rsidRPr="00EA653C">
              <w:rPr>
                <w:rFonts w:ascii="Times New Roman" w:hAnsi="Times New Roman" w:cs="Times New Roman"/>
                <w:sz w:val="20"/>
                <w:szCs w:val="20"/>
              </w:rPr>
              <w:t>g ≤ 0,3</w:t>
            </w:r>
          </w:p>
        </w:tc>
        <w:tc>
          <w:tcPr>
            <w:tcW w:w="2590" w:type="pct"/>
          </w:tcPr>
          <w:p w14:paraId="2AEA81F3" w14:textId="77777777" w:rsidR="00C200D7" w:rsidRPr="00EA653C" w:rsidRDefault="00C200D7" w:rsidP="00EA653C">
            <w:pPr>
              <w:jc w:val="center"/>
              <w:rPr>
                <w:rFonts w:ascii="Times New Roman" w:hAnsi="Times New Roman" w:cs="Times New Roman"/>
                <w:sz w:val="20"/>
                <w:szCs w:val="20"/>
              </w:rPr>
            </w:pPr>
            <w:r w:rsidRPr="00EA653C">
              <w:rPr>
                <w:rFonts w:ascii="Times New Roman" w:hAnsi="Times New Roman" w:cs="Times New Roman"/>
                <w:sz w:val="20"/>
                <w:szCs w:val="20"/>
              </w:rPr>
              <w:t>Rendah</w:t>
            </w:r>
          </w:p>
        </w:tc>
      </w:tr>
    </w:tbl>
    <w:p w14:paraId="5EBEA9D1" w14:textId="38798A44" w:rsidR="00E110A1" w:rsidRPr="00EA653C" w:rsidRDefault="00CF5B5B" w:rsidP="00CF5B5B">
      <w:pPr>
        <w:pStyle w:val="Normal1"/>
        <w:ind w:left="5760" w:firstLine="720"/>
        <w:jc w:val="both"/>
        <w:rPr>
          <w:lang w:val="en-US"/>
        </w:rPr>
      </w:pPr>
      <w:r>
        <w:rPr>
          <w:lang w:val="en-US"/>
        </w:rPr>
        <w:t xml:space="preserve"> </w:t>
      </w:r>
      <w:r w:rsidR="00152F97" w:rsidRPr="00EA653C">
        <w:rPr>
          <w:lang w:val="en-US"/>
        </w:rPr>
        <w:t>(</w:t>
      </w:r>
      <w:r w:rsidR="00C200D7" w:rsidRPr="00EA653C">
        <w:rPr>
          <w:lang w:val="en-US"/>
        </w:rPr>
        <w:t>Sum</w:t>
      </w:r>
      <w:r w:rsidR="00152F97" w:rsidRPr="00EA653C">
        <w:rPr>
          <w:lang w:val="en-US"/>
        </w:rPr>
        <w:t xml:space="preserve">ber: </w:t>
      </w:r>
      <w:r w:rsidR="00C200D7" w:rsidRPr="00EA653C">
        <w:rPr>
          <w:lang w:val="en-US"/>
        </w:rPr>
        <w:t>Navila, 2023)</w:t>
      </w:r>
    </w:p>
    <w:p w14:paraId="5385B242" w14:textId="71F9CEA7" w:rsidR="008F6C71" w:rsidRPr="00EA653C" w:rsidRDefault="00CF5B5B" w:rsidP="00CF5B5B">
      <w:pPr>
        <w:jc w:val="center"/>
        <w:rPr>
          <w:b/>
        </w:rPr>
      </w:pPr>
      <w:r>
        <w:rPr>
          <w:b/>
        </w:rPr>
        <w:br/>
      </w:r>
      <w:r w:rsidR="008F6C71" w:rsidRPr="00EA653C">
        <w:rPr>
          <w:b/>
        </w:rPr>
        <w:t xml:space="preserve">Tabel </w:t>
      </w:r>
      <w:r w:rsidR="008F6C71" w:rsidRPr="00EA653C">
        <w:rPr>
          <w:b/>
          <w:lang w:val="en-US"/>
        </w:rPr>
        <w:t>5</w:t>
      </w:r>
      <w:r w:rsidR="00207A1D" w:rsidRPr="00EA653C">
        <w:rPr>
          <w:b/>
          <w:lang w:val="en-US"/>
        </w:rPr>
        <w:t>.</w:t>
      </w:r>
      <w:r>
        <w:rPr>
          <w:b/>
          <w:lang w:val="en-US"/>
        </w:rPr>
        <w:t xml:space="preserve"> </w:t>
      </w:r>
      <w:r w:rsidR="008F6C71" w:rsidRPr="00EA653C">
        <w:rPr>
          <w:rFonts w:eastAsia="SimSun"/>
          <w:b/>
        </w:rPr>
        <w:t>Kriteria Efektivitas N-Gain</w:t>
      </w:r>
      <w:r>
        <w:rPr>
          <w:rFonts w:eastAsia="SimSun"/>
          <w:b/>
        </w:rPr>
        <w:br/>
      </w:r>
    </w:p>
    <w:tbl>
      <w:tblPr>
        <w:tblStyle w:val="TableGrid"/>
        <w:tblW w:w="4891"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804"/>
        <w:gridCol w:w="3354"/>
        <w:gridCol w:w="4373"/>
      </w:tblGrid>
      <w:tr w:rsidR="008F6C71" w:rsidRPr="00EA653C" w14:paraId="739257AD" w14:textId="77777777" w:rsidTr="007E263E">
        <w:trPr>
          <w:trHeight w:hRule="exact" w:val="227"/>
          <w:jc w:val="center"/>
        </w:trPr>
        <w:tc>
          <w:tcPr>
            <w:tcW w:w="471" w:type="pct"/>
          </w:tcPr>
          <w:p w14:paraId="4B147288" w14:textId="77777777" w:rsidR="008F6C71" w:rsidRPr="00EA653C" w:rsidRDefault="008F6C71" w:rsidP="00EA653C">
            <w:pPr>
              <w:jc w:val="center"/>
              <w:rPr>
                <w:rFonts w:ascii="Times New Roman" w:hAnsi="Times New Roman" w:cs="Times New Roman"/>
                <w:b/>
                <w:sz w:val="20"/>
                <w:szCs w:val="20"/>
              </w:rPr>
            </w:pPr>
            <w:r w:rsidRPr="00EA653C">
              <w:rPr>
                <w:rFonts w:ascii="Times New Roman" w:hAnsi="Times New Roman" w:cs="Times New Roman"/>
                <w:b/>
                <w:sz w:val="20"/>
                <w:szCs w:val="20"/>
              </w:rPr>
              <w:t>No</w:t>
            </w:r>
          </w:p>
        </w:tc>
        <w:tc>
          <w:tcPr>
            <w:tcW w:w="1966" w:type="pct"/>
          </w:tcPr>
          <w:p w14:paraId="6A7A9C1A" w14:textId="77777777" w:rsidR="008F6C71" w:rsidRPr="00EA653C" w:rsidRDefault="008F6C71" w:rsidP="00EA653C">
            <w:pPr>
              <w:jc w:val="center"/>
              <w:rPr>
                <w:rFonts w:ascii="Times New Roman" w:hAnsi="Times New Roman" w:cs="Times New Roman"/>
                <w:b/>
                <w:sz w:val="20"/>
                <w:szCs w:val="20"/>
              </w:rPr>
            </w:pPr>
            <w:r w:rsidRPr="00EA653C">
              <w:rPr>
                <w:rFonts w:ascii="Times New Roman" w:hAnsi="Times New Roman" w:cs="Times New Roman"/>
                <w:b/>
                <w:sz w:val="20"/>
                <w:szCs w:val="20"/>
              </w:rPr>
              <w:t>Nilai</w:t>
            </w:r>
          </w:p>
        </w:tc>
        <w:tc>
          <w:tcPr>
            <w:tcW w:w="2563" w:type="pct"/>
          </w:tcPr>
          <w:p w14:paraId="7CC38355" w14:textId="77777777" w:rsidR="008F6C71" w:rsidRPr="00EA653C" w:rsidRDefault="008F6C71" w:rsidP="00EA653C">
            <w:pPr>
              <w:jc w:val="center"/>
              <w:rPr>
                <w:rFonts w:ascii="Times New Roman" w:hAnsi="Times New Roman" w:cs="Times New Roman"/>
                <w:b/>
                <w:sz w:val="20"/>
                <w:szCs w:val="20"/>
              </w:rPr>
            </w:pPr>
            <w:r w:rsidRPr="00EA653C">
              <w:rPr>
                <w:rFonts w:ascii="Times New Roman" w:hAnsi="Times New Roman" w:cs="Times New Roman"/>
                <w:b/>
                <w:sz w:val="20"/>
                <w:szCs w:val="20"/>
              </w:rPr>
              <w:t>Kategori</w:t>
            </w:r>
          </w:p>
        </w:tc>
      </w:tr>
      <w:tr w:rsidR="008F6C71" w:rsidRPr="00EA653C" w14:paraId="0F7A82CD" w14:textId="77777777" w:rsidTr="007E263E">
        <w:trPr>
          <w:trHeight w:hRule="exact" w:val="227"/>
          <w:jc w:val="center"/>
        </w:trPr>
        <w:tc>
          <w:tcPr>
            <w:tcW w:w="471" w:type="pct"/>
          </w:tcPr>
          <w:p w14:paraId="503A752B" w14:textId="77777777" w:rsidR="008F6C71" w:rsidRPr="00EA653C" w:rsidRDefault="008F6C71" w:rsidP="00EA653C">
            <w:pPr>
              <w:jc w:val="both"/>
              <w:rPr>
                <w:rFonts w:ascii="Times New Roman" w:hAnsi="Times New Roman" w:cs="Times New Roman"/>
                <w:sz w:val="20"/>
                <w:szCs w:val="20"/>
              </w:rPr>
            </w:pPr>
            <w:r w:rsidRPr="00EA653C">
              <w:rPr>
                <w:rFonts w:ascii="Times New Roman" w:hAnsi="Times New Roman" w:cs="Times New Roman"/>
                <w:sz w:val="20"/>
                <w:szCs w:val="20"/>
              </w:rPr>
              <w:t>1</w:t>
            </w:r>
          </w:p>
        </w:tc>
        <w:tc>
          <w:tcPr>
            <w:tcW w:w="1966" w:type="pct"/>
          </w:tcPr>
          <w:p w14:paraId="6DADCD0F" w14:textId="77777777" w:rsidR="008F6C71" w:rsidRPr="00EA653C" w:rsidRDefault="008F6C71" w:rsidP="00EA653C">
            <w:pPr>
              <w:jc w:val="center"/>
              <w:rPr>
                <w:rFonts w:ascii="Times New Roman" w:hAnsi="Times New Roman" w:cs="Times New Roman"/>
                <w:sz w:val="20"/>
                <w:szCs w:val="20"/>
              </w:rPr>
            </w:pPr>
            <w:r w:rsidRPr="00EA653C">
              <w:rPr>
                <w:rFonts w:ascii="Times New Roman" w:hAnsi="Times New Roman" w:cs="Times New Roman"/>
                <w:sz w:val="20"/>
                <w:szCs w:val="20"/>
              </w:rPr>
              <w:t>g&gt; 75</w:t>
            </w:r>
          </w:p>
        </w:tc>
        <w:tc>
          <w:tcPr>
            <w:tcW w:w="2563" w:type="pct"/>
          </w:tcPr>
          <w:p w14:paraId="3FA09B81" w14:textId="77777777" w:rsidR="008F6C71" w:rsidRPr="00EA653C" w:rsidRDefault="00C91BEA" w:rsidP="00EA653C">
            <w:pPr>
              <w:jc w:val="center"/>
              <w:rPr>
                <w:rFonts w:ascii="Times New Roman" w:hAnsi="Times New Roman" w:cs="Times New Roman"/>
                <w:sz w:val="20"/>
                <w:szCs w:val="20"/>
              </w:rPr>
            </w:pPr>
            <w:r w:rsidRPr="00EA653C">
              <w:rPr>
                <w:rFonts w:ascii="Times New Roman" w:hAnsi="Times New Roman" w:cs="Times New Roman"/>
                <w:sz w:val="20"/>
                <w:szCs w:val="20"/>
              </w:rPr>
              <w:t>Efektif</w:t>
            </w:r>
          </w:p>
        </w:tc>
      </w:tr>
      <w:tr w:rsidR="008F6C71" w:rsidRPr="00EA653C" w14:paraId="3F218FBE" w14:textId="77777777" w:rsidTr="007E263E">
        <w:trPr>
          <w:trHeight w:hRule="exact" w:val="227"/>
          <w:jc w:val="center"/>
        </w:trPr>
        <w:tc>
          <w:tcPr>
            <w:tcW w:w="471" w:type="pct"/>
          </w:tcPr>
          <w:p w14:paraId="69F8AB44" w14:textId="77777777" w:rsidR="008F6C71" w:rsidRPr="00EA653C" w:rsidRDefault="008F6C71" w:rsidP="00EA653C">
            <w:pPr>
              <w:jc w:val="both"/>
              <w:rPr>
                <w:rFonts w:ascii="Times New Roman" w:hAnsi="Times New Roman" w:cs="Times New Roman"/>
                <w:sz w:val="20"/>
                <w:szCs w:val="20"/>
              </w:rPr>
            </w:pPr>
            <w:r w:rsidRPr="00EA653C">
              <w:rPr>
                <w:rFonts w:ascii="Times New Roman" w:hAnsi="Times New Roman" w:cs="Times New Roman"/>
                <w:sz w:val="20"/>
                <w:szCs w:val="20"/>
              </w:rPr>
              <w:t>2</w:t>
            </w:r>
          </w:p>
        </w:tc>
        <w:tc>
          <w:tcPr>
            <w:tcW w:w="1966" w:type="pct"/>
          </w:tcPr>
          <w:p w14:paraId="03CF43C5" w14:textId="77777777" w:rsidR="008F6C71" w:rsidRPr="00EA653C" w:rsidRDefault="008F6C71" w:rsidP="00EA653C">
            <w:pPr>
              <w:jc w:val="center"/>
              <w:rPr>
                <w:rFonts w:ascii="Times New Roman" w:hAnsi="Times New Roman" w:cs="Times New Roman"/>
                <w:sz w:val="20"/>
                <w:szCs w:val="20"/>
              </w:rPr>
            </w:pPr>
            <w:r w:rsidRPr="00EA653C">
              <w:rPr>
                <w:rFonts w:ascii="Times New Roman" w:hAnsi="Times New Roman" w:cs="Times New Roman"/>
                <w:sz w:val="20"/>
                <w:szCs w:val="20"/>
              </w:rPr>
              <w:t>55 ≤ g ≤ 75</w:t>
            </w:r>
          </w:p>
        </w:tc>
        <w:tc>
          <w:tcPr>
            <w:tcW w:w="2563" w:type="pct"/>
          </w:tcPr>
          <w:p w14:paraId="41679DE7" w14:textId="77777777" w:rsidR="008F6C71" w:rsidRPr="00EA653C" w:rsidRDefault="00C91BEA" w:rsidP="00EA653C">
            <w:pPr>
              <w:jc w:val="center"/>
              <w:rPr>
                <w:rFonts w:ascii="Times New Roman" w:hAnsi="Times New Roman" w:cs="Times New Roman"/>
                <w:sz w:val="20"/>
                <w:szCs w:val="20"/>
              </w:rPr>
            </w:pPr>
            <w:r w:rsidRPr="00EA653C">
              <w:rPr>
                <w:rFonts w:ascii="Times New Roman" w:hAnsi="Times New Roman" w:cs="Times New Roman"/>
                <w:sz w:val="20"/>
                <w:szCs w:val="20"/>
              </w:rPr>
              <w:t>Cukup Efektif</w:t>
            </w:r>
          </w:p>
        </w:tc>
      </w:tr>
      <w:tr w:rsidR="008F6C71" w:rsidRPr="00EA653C" w14:paraId="7C64BCE0" w14:textId="77777777" w:rsidTr="007E263E">
        <w:trPr>
          <w:trHeight w:hRule="exact" w:val="227"/>
          <w:jc w:val="center"/>
        </w:trPr>
        <w:tc>
          <w:tcPr>
            <w:tcW w:w="471" w:type="pct"/>
          </w:tcPr>
          <w:p w14:paraId="05944A4A" w14:textId="77777777" w:rsidR="008F6C71" w:rsidRPr="00EA653C" w:rsidRDefault="008F6C71" w:rsidP="00EA653C">
            <w:pPr>
              <w:jc w:val="both"/>
              <w:rPr>
                <w:rFonts w:ascii="Times New Roman" w:hAnsi="Times New Roman" w:cs="Times New Roman"/>
                <w:sz w:val="20"/>
                <w:szCs w:val="20"/>
              </w:rPr>
            </w:pPr>
            <w:r w:rsidRPr="00EA653C">
              <w:rPr>
                <w:rFonts w:ascii="Times New Roman" w:hAnsi="Times New Roman" w:cs="Times New Roman"/>
                <w:sz w:val="20"/>
                <w:szCs w:val="20"/>
              </w:rPr>
              <w:t>3</w:t>
            </w:r>
          </w:p>
        </w:tc>
        <w:tc>
          <w:tcPr>
            <w:tcW w:w="1966" w:type="pct"/>
          </w:tcPr>
          <w:p w14:paraId="24F29954" w14:textId="77777777" w:rsidR="008F6C71" w:rsidRPr="00EA653C" w:rsidRDefault="00C91BEA" w:rsidP="00EA653C">
            <w:pPr>
              <w:jc w:val="center"/>
              <w:rPr>
                <w:rFonts w:ascii="Times New Roman" w:hAnsi="Times New Roman" w:cs="Times New Roman"/>
                <w:sz w:val="20"/>
                <w:szCs w:val="20"/>
              </w:rPr>
            </w:pPr>
            <w:r w:rsidRPr="00EA653C">
              <w:rPr>
                <w:rFonts w:ascii="Times New Roman" w:hAnsi="Times New Roman" w:cs="Times New Roman"/>
                <w:sz w:val="20"/>
                <w:szCs w:val="20"/>
              </w:rPr>
              <w:t>40 ≤ g&lt; 55</w:t>
            </w:r>
          </w:p>
        </w:tc>
        <w:tc>
          <w:tcPr>
            <w:tcW w:w="2563" w:type="pct"/>
          </w:tcPr>
          <w:p w14:paraId="09F0F7F2" w14:textId="77777777" w:rsidR="008F6C71" w:rsidRPr="00EA653C" w:rsidRDefault="00C91BEA" w:rsidP="00EA653C">
            <w:pPr>
              <w:jc w:val="center"/>
              <w:rPr>
                <w:rFonts w:ascii="Times New Roman" w:hAnsi="Times New Roman" w:cs="Times New Roman"/>
                <w:sz w:val="20"/>
                <w:szCs w:val="20"/>
              </w:rPr>
            </w:pPr>
            <w:r w:rsidRPr="00EA653C">
              <w:rPr>
                <w:rFonts w:ascii="Times New Roman" w:hAnsi="Times New Roman" w:cs="Times New Roman"/>
                <w:sz w:val="20"/>
                <w:szCs w:val="20"/>
              </w:rPr>
              <w:t>Kurang Efektif</w:t>
            </w:r>
          </w:p>
        </w:tc>
      </w:tr>
      <w:tr w:rsidR="008F6C71" w:rsidRPr="00EA653C" w14:paraId="0D52C9C8" w14:textId="77777777" w:rsidTr="007E263E">
        <w:trPr>
          <w:trHeight w:hRule="exact" w:val="227"/>
          <w:jc w:val="center"/>
        </w:trPr>
        <w:tc>
          <w:tcPr>
            <w:tcW w:w="471" w:type="pct"/>
          </w:tcPr>
          <w:p w14:paraId="3FAEE5E5" w14:textId="77777777" w:rsidR="008F6C71" w:rsidRPr="00EA653C" w:rsidRDefault="008F6C71" w:rsidP="00EA653C">
            <w:pPr>
              <w:jc w:val="both"/>
              <w:rPr>
                <w:rFonts w:ascii="Times New Roman" w:hAnsi="Times New Roman" w:cs="Times New Roman"/>
                <w:sz w:val="20"/>
                <w:szCs w:val="20"/>
              </w:rPr>
            </w:pPr>
            <w:r w:rsidRPr="00EA653C">
              <w:rPr>
                <w:rFonts w:ascii="Times New Roman" w:hAnsi="Times New Roman" w:cs="Times New Roman"/>
                <w:sz w:val="20"/>
                <w:szCs w:val="20"/>
              </w:rPr>
              <w:t>4</w:t>
            </w:r>
          </w:p>
        </w:tc>
        <w:tc>
          <w:tcPr>
            <w:tcW w:w="1966" w:type="pct"/>
          </w:tcPr>
          <w:p w14:paraId="33B65A3C" w14:textId="77777777" w:rsidR="008F6C71" w:rsidRPr="00EA653C" w:rsidRDefault="00C91BEA" w:rsidP="00EA653C">
            <w:pPr>
              <w:jc w:val="center"/>
              <w:rPr>
                <w:rFonts w:ascii="Times New Roman" w:hAnsi="Times New Roman" w:cs="Times New Roman"/>
                <w:sz w:val="20"/>
                <w:szCs w:val="20"/>
              </w:rPr>
            </w:pPr>
            <w:r w:rsidRPr="00EA653C">
              <w:rPr>
                <w:rFonts w:ascii="Times New Roman" w:hAnsi="Times New Roman" w:cs="Times New Roman"/>
                <w:sz w:val="20"/>
                <w:szCs w:val="20"/>
              </w:rPr>
              <w:t>g&lt; 40</w:t>
            </w:r>
          </w:p>
        </w:tc>
        <w:tc>
          <w:tcPr>
            <w:tcW w:w="2563" w:type="pct"/>
          </w:tcPr>
          <w:p w14:paraId="75B073AE" w14:textId="77777777" w:rsidR="008F6C71" w:rsidRPr="00EA653C" w:rsidRDefault="008F6C71" w:rsidP="00EA653C">
            <w:pPr>
              <w:jc w:val="center"/>
              <w:rPr>
                <w:rFonts w:ascii="Times New Roman" w:hAnsi="Times New Roman" w:cs="Times New Roman"/>
                <w:sz w:val="20"/>
                <w:szCs w:val="20"/>
              </w:rPr>
            </w:pPr>
            <w:r w:rsidRPr="00EA653C">
              <w:rPr>
                <w:rFonts w:ascii="Times New Roman" w:hAnsi="Times New Roman" w:cs="Times New Roman"/>
                <w:sz w:val="20"/>
                <w:szCs w:val="20"/>
              </w:rPr>
              <w:t>Tidak efektif</w:t>
            </w:r>
          </w:p>
        </w:tc>
      </w:tr>
    </w:tbl>
    <w:p w14:paraId="3C13C2F7" w14:textId="383DD2CB" w:rsidR="00E110A1" w:rsidRDefault="00CF5B5B" w:rsidP="00CF5B5B">
      <w:pPr>
        <w:pStyle w:val="Normal1"/>
        <w:ind w:left="5760" w:firstLine="720"/>
        <w:jc w:val="both"/>
        <w:rPr>
          <w:lang w:val="en-US"/>
        </w:rPr>
      </w:pPr>
      <w:r>
        <w:rPr>
          <w:lang w:val="en-US"/>
        </w:rPr>
        <w:t xml:space="preserve">  </w:t>
      </w:r>
      <w:r w:rsidR="00152F97" w:rsidRPr="00EA653C">
        <w:rPr>
          <w:lang w:val="en-US"/>
        </w:rPr>
        <w:t xml:space="preserve">(Sumber: </w:t>
      </w:r>
      <w:r w:rsidR="008F6C71" w:rsidRPr="00EA653C">
        <w:rPr>
          <w:lang w:val="en-US"/>
        </w:rPr>
        <w:t>Navila, 2023)</w:t>
      </w:r>
    </w:p>
    <w:p w14:paraId="5E82781F" w14:textId="77777777" w:rsidR="00CF5B5B" w:rsidRPr="00EA653C" w:rsidRDefault="00CF5B5B" w:rsidP="00CF5B5B">
      <w:pPr>
        <w:pStyle w:val="Normal1"/>
        <w:ind w:left="5760" w:firstLine="720"/>
        <w:jc w:val="both"/>
        <w:rPr>
          <w:lang w:val="en-US"/>
        </w:rPr>
      </w:pPr>
    </w:p>
    <w:p w14:paraId="5D2B583E" w14:textId="77777777" w:rsidR="00E60897" w:rsidRPr="00EA653C" w:rsidRDefault="007D70AC" w:rsidP="00EA653C">
      <w:pPr>
        <w:pStyle w:val="Normal1"/>
        <w:numPr>
          <w:ilvl w:val="0"/>
          <w:numId w:val="4"/>
        </w:numPr>
        <w:ind w:left="360"/>
        <w:jc w:val="both"/>
        <w:rPr>
          <w:lang w:val="en-US"/>
        </w:rPr>
      </w:pPr>
      <w:r w:rsidRPr="00EA653C">
        <w:rPr>
          <w:b/>
        </w:rPr>
        <w:t>HASIL DAN PEMBAHASAN</w:t>
      </w:r>
    </w:p>
    <w:p w14:paraId="0EBACCC4" w14:textId="5AEEA22D" w:rsidR="00394F38" w:rsidRPr="00AC6C6F" w:rsidRDefault="00C91BEA" w:rsidP="00AC6C6F">
      <w:pPr>
        <w:ind w:firstLine="567"/>
        <w:jc w:val="both"/>
      </w:pPr>
      <w:r w:rsidRPr="00EA653C">
        <w:t>Penelitian yang dilakukan melalui 5 tahap, berikut ini hasil yang didapat dari masing-masing tahapanyang telah dilalui dalam penelitian ini:</w:t>
      </w:r>
    </w:p>
    <w:p w14:paraId="0CEAD187" w14:textId="77777777" w:rsidR="00C91BEA" w:rsidRPr="00EA653C" w:rsidRDefault="00C91BEA" w:rsidP="00EA653C">
      <w:pPr>
        <w:pStyle w:val="ListParagraph"/>
        <w:numPr>
          <w:ilvl w:val="0"/>
          <w:numId w:val="5"/>
        </w:numPr>
        <w:spacing w:after="0" w:line="240" w:lineRule="auto"/>
        <w:ind w:left="360"/>
        <w:jc w:val="both"/>
        <w:rPr>
          <w:rFonts w:ascii="Times New Roman" w:hAnsi="Times New Roman" w:cs="Times New Roman"/>
          <w:b/>
          <w:i/>
          <w:sz w:val="20"/>
          <w:szCs w:val="20"/>
        </w:rPr>
      </w:pPr>
      <w:r w:rsidRPr="00EA653C">
        <w:rPr>
          <w:rFonts w:ascii="Times New Roman" w:hAnsi="Times New Roman" w:cs="Times New Roman"/>
          <w:b/>
          <w:sz w:val="20"/>
          <w:szCs w:val="20"/>
        </w:rPr>
        <w:t>Tahap</w:t>
      </w:r>
      <w:r w:rsidR="00E60897" w:rsidRPr="00EA653C">
        <w:rPr>
          <w:rFonts w:ascii="Times New Roman" w:hAnsi="Times New Roman" w:cs="Times New Roman"/>
          <w:b/>
          <w:sz w:val="20"/>
          <w:szCs w:val="20"/>
        </w:rPr>
        <w:t xml:space="preserve"> Analisis(</w:t>
      </w:r>
      <w:r w:rsidRPr="00EA653C">
        <w:rPr>
          <w:rFonts w:ascii="Times New Roman" w:hAnsi="Times New Roman" w:cs="Times New Roman"/>
          <w:b/>
          <w:i/>
          <w:sz w:val="20"/>
          <w:szCs w:val="20"/>
        </w:rPr>
        <w:t>Analysis</w:t>
      </w:r>
      <w:r w:rsidR="00E60897" w:rsidRPr="00EA653C">
        <w:rPr>
          <w:rFonts w:ascii="Times New Roman" w:hAnsi="Times New Roman" w:cs="Times New Roman"/>
          <w:b/>
          <w:i/>
          <w:sz w:val="20"/>
          <w:szCs w:val="20"/>
        </w:rPr>
        <w:t>)</w:t>
      </w:r>
    </w:p>
    <w:p w14:paraId="2774D347" w14:textId="77777777" w:rsidR="00C91BEA" w:rsidRPr="00EA653C" w:rsidRDefault="00C91BEA" w:rsidP="00EA653C">
      <w:pPr>
        <w:pStyle w:val="ListParagraph"/>
        <w:tabs>
          <w:tab w:val="left" w:pos="709"/>
        </w:tabs>
        <w:spacing w:after="0" w:line="240" w:lineRule="auto"/>
        <w:ind w:left="0"/>
        <w:jc w:val="both"/>
        <w:rPr>
          <w:rFonts w:ascii="Times New Roman" w:hAnsi="Times New Roman" w:cs="Times New Roman"/>
          <w:sz w:val="20"/>
          <w:szCs w:val="20"/>
          <w:lang w:val="id-ID"/>
        </w:rPr>
      </w:pPr>
      <w:r w:rsidRPr="00EA653C">
        <w:rPr>
          <w:rFonts w:ascii="Times New Roman" w:hAnsi="Times New Roman" w:cs="Times New Roman"/>
          <w:sz w:val="20"/>
          <w:szCs w:val="20"/>
          <w:lang w:val="id-ID"/>
        </w:rPr>
        <w:tab/>
      </w:r>
      <w:r w:rsidRPr="00EA653C">
        <w:rPr>
          <w:rFonts w:ascii="Times New Roman" w:hAnsi="Times New Roman" w:cs="Times New Roman"/>
          <w:sz w:val="20"/>
          <w:szCs w:val="20"/>
        </w:rPr>
        <w:t>Pada tahap ini analisis dilakukan untuk mengetahui apa tujuan dikembangkannya media pembelajaran ini dan sasarannya untuk siapa media pembelajaran ini dikembangkan. Proses yang telah dilakukan pada tahap analisis dijelaskan sebagai berikut:</w:t>
      </w:r>
    </w:p>
    <w:p w14:paraId="47DA1D37" w14:textId="77777777" w:rsidR="00C91BEA" w:rsidRPr="00EA653C" w:rsidRDefault="00C91BEA" w:rsidP="00EA653C">
      <w:pPr>
        <w:tabs>
          <w:tab w:val="left" w:pos="851"/>
        </w:tabs>
        <w:jc w:val="both"/>
      </w:pPr>
      <w:r w:rsidRPr="00EA653C">
        <w:rPr>
          <w:rFonts w:eastAsiaTheme="minorHAnsi"/>
        </w:rPr>
        <w:t>a.</w:t>
      </w:r>
      <w:r w:rsidRPr="00EA653C">
        <w:t xml:space="preserve"> Kegiatan awal </w:t>
      </w:r>
    </w:p>
    <w:p w14:paraId="159F9954" w14:textId="77777777" w:rsidR="00C91BEA" w:rsidRPr="00EA653C" w:rsidRDefault="00E60897" w:rsidP="00394F38">
      <w:pPr>
        <w:pStyle w:val="Normal1"/>
        <w:ind w:firstLine="567"/>
        <w:jc w:val="both"/>
        <w:rPr>
          <w:lang w:val="en-US"/>
        </w:rPr>
      </w:pPr>
      <w:r w:rsidRPr="00EA653C">
        <w:rPr>
          <w:lang w:val="en-US"/>
        </w:rPr>
        <w:t xml:space="preserve">Kegiatan awal sebelum dilakukan pengembagan bahan ajar digital berupa E-modul Matematika dengan bantuan </w:t>
      </w:r>
      <w:r w:rsidRPr="00EA653C">
        <w:rPr>
          <w:i/>
          <w:lang w:val="en-US"/>
        </w:rPr>
        <w:t>Heyzine</w:t>
      </w:r>
      <w:r w:rsidRPr="00EA653C">
        <w:rPr>
          <w:lang w:val="en-US"/>
        </w:rPr>
        <w:t xml:space="preserve"> ini adalah analisi kebutuhan. Hasil analisis kebutuhan pada penelitian ini berupa wawancara bersama guru mata pelajaran matematika SMP Negeri 1 Batangtoru untuk mendapatkan  informasi mengenai kebutuhan bahan ajar. Setelah mendapatkan informasi mengenai penggunaan bahan ajar di sekolah tersebut, maka dilakukan tahapan berikutnya.</w:t>
      </w:r>
    </w:p>
    <w:p w14:paraId="26C9F6E5" w14:textId="77777777" w:rsidR="00E60897" w:rsidRPr="00EA653C" w:rsidRDefault="00E60897" w:rsidP="00EA653C">
      <w:pPr>
        <w:pStyle w:val="Normal1"/>
        <w:jc w:val="both"/>
        <w:rPr>
          <w:lang w:val="en-US"/>
        </w:rPr>
      </w:pPr>
      <w:r w:rsidRPr="00EA653C">
        <w:rPr>
          <w:lang w:val="en-US"/>
        </w:rPr>
        <w:t>b. Analisis Kurikulum</w:t>
      </w:r>
    </w:p>
    <w:p w14:paraId="2D117EB1" w14:textId="77777777" w:rsidR="00E60897" w:rsidRPr="00EA653C" w:rsidRDefault="00E60897" w:rsidP="00394F38">
      <w:pPr>
        <w:pStyle w:val="Normal1"/>
        <w:ind w:firstLine="567"/>
        <w:jc w:val="both"/>
        <w:rPr>
          <w:lang w:val="en-US"/>
        </w:rPr>
      </w:pPr>
      <w:r w:rsidRPr="00EA653C">
        <w:rPr>
          <w:lang w:val="en-US"/>
        </w:rPr>
        <w:t>Hasil dari analisis kurikulum yang diperoleh adalah pengembangan bahan ajar menggunakan materi aljabar berupa pengertian , unsur-unsur  serta soal-soal. Analisis ini berdasarkan pada Alur Tujuan Pembelajaran yang bersesuaian dengan Kurikulum Merdeka.</w:t>
      </w:r>
    </w:p>
    <w:p w14:paraId="13361B6E" w14:textId="77777777" w:rsidR="00E60897" w:rsidRPr="00EA653C" w:rsidRDefault="00E60897" w:rsidP="00EA653C">
      <w:pPr>
        <w:pStyle w:val="Normal1"/>
        <w:jc w:val="both"/>
        <w:rPr>
          <w:lang w:val="en-US"/>
        </w:rPr>
      </w:pPr>
      <w:r w:rsidRPr="00EA653C">
        <w:rPr>
          <w:lang w:val="en-US"/>
        </w:rPr>
        <w:t>c. Analisis Karakteristik Siswa</w:t>
      </w:r>
    </w:p>
    <w:p w14:paraId="0E409DF1" w14:textId="0FD07483" w:rsidR="00394F38" w:rsidRPr="00EA653C" w:rsidRDefault="00E60897" w:rsidP="00AC6C6F">
      <w:pPr>
        <w:pStyle w:val="Normal1"/>
        <w:ind w:firstLine="567"/>
        <w:jc w:val="both"/>
        <w:rPr>
          <w:lang w:val="en-US"/>
        </w:rPr>
      </w:pPr>
      <w:r w:rsidRPr="00EA653C">
        <w:rPr>
          <w:lang w:val="en-US"/>
        </w:rPr>
        <w:t>Hasil Analisis yang dilakukan untuk mengidentifikasi kemampuan pemecahan masalah siswa terhadap pembelajaran matematika, pembelajaran yang digunakan siswa dan model pembelajaran yang diterapkan kepada siswa pada materi aljabar. Berdasarkan observasi yang dilakukan, siswa kelas VIII-2 SMP Negeri 1 Batangtoru dan pembahasan sebelumnya yang telah diuraikan tentang kemampuan pemecahan masalah siswa bahwa sebagian besar siswa belum terampil dalam pemecahan masalah matematis.</w:t>
      </w:r>
    </w:p>
    <w:p w14:paraId="7507ECC6" w14:textId="77777777" w:rsidR="00E60897" w:rsidRPr="00EA653C" w:rsidRDefault="00E60897" w:rsidP="00EA653C">
      <w:pPr>
        <w:pStyle w:val="Normal1"/>
        <w:jc w:val="both"/>
      </w:pPr>
      <w:r w:rsidRPr="00EA653C">
        <w:rPr>
          <w:lang w:val="en-US"/>
        </w:rPr>
        <w:t>d</w:t>
      </w:r>
      <w:r w:rsidRPr="00EA653C">
        <w:t xml:space="preserve">. Analisis Media </w:t>
      </w:r>
    </w:p>
    <w:p w14:paraId="4C134D4F" w14:textId="77777777" w:rsidR="00E60897" w:rsidRPr="00EA653C" w:rsidRDefault="00E60897" w:rsidP="00394F38">
      <w:pPr>
        <w:pStyle w:val="Normal1"/>
        <w:ind w:firstLine="567"/>
        <w:jc w:val="both"/>
      </w:pPr>
      <w:r w:rsidRPr="00EA653C">
        <w:t xml:space="preserve">Analisis ini dilakukan dengan tahapan kegiatan diskusi bersama ahli media yang membahas kekurangan dan kelebihan dari bahan ajar yang akan digunakan dan dikembangkan oleh peneliti sehingga </w:t>
      </w:r>
      <w:r w:rsidRPr="00EA653C">
        <w:lastRenderedPageBreak/>
        <w:t>bisa diketahui hal apa yang dikembangkan serta untuk meninjau sejauh mana bahan ajar tersebut bisa digunakan dalam proses belajar mengajar dan bagaimana bahan ajar tersebut dirancang untuk menjadi kebutuhan siswa serta menjadi solusi di permasalahan belajar matematika siswa.</w:t>
      </w:r>
    </w:p>
    <w:p w14:paraId="1B89A066" w14:textId="77777777" w:rsidR="00F343AE" w:rsidRDefault="00E60897" w:rsidP="00394F38">
      <w:pPr>
        <w:pStyle w:val="Normal1"/>
        <w:ind w:firstLine="567"/>
        <w:jc w:val="both"/>
      </w:pPr>
      <w:r w:rsidRPr="00EA653C">
        <w:t>Peneliti mengaitkan bahan</w:t>
      </w:r>
      <w:r w:rsidR="00143CD2" w:rsidRPr="00EA653C">
        <w:t xml:space="preserve"> ajar dengan </w:t>
      </w:r>
      <w:r w:rsidR="00143CD2" w:rsidRPr="00EA653C">
        <w:rPr>
          <w:lang w:val="en-US"/>
        </w:rPr>
        <w:t>kehidupan sehari-hari</w:t>
      </w:r>
      <w:r w:rsidRPr="00EA653C">
        <w:t xml:space="preserve">, yang dimana peneliti melibatkan tempat-tempat yang ada di lingkungan setempat. Dimana Batangtoru ini begitu banyak tempat yang bisa dijadikan objek pada soal matematika, Salah satunya adalah kolam pemandian Adian Napur-pur dan perkebunan. Di lingkungan setempat ini juga memiliki banyak barang yang selalu diingat salah satunya yaitu </w:t>
      </w:r>
      <w:r w:rsidRPr="00EA653C">
        <w:rPr>
          <w:i/>
        </w:rPr>
        <w:t>Tupperware</w:t>
      </w:r>
      <w:r w:rsidRPr="00EA653C">
        <w:t xml:space="preserve">. Tupperware terkenal dengan wadah plastik penyimpanan, </w:t>
      </w:r>
      <w:r w:rsidRPr="00EA653C">
        <w:rPr>
          <w:i/>
        </w:rPr>
        <w:t>Tupperware</w:t>
      </w:r>
      <w:r w:rsidRPr="00EA653C">
        <w:t xml:space="preserve">  berbentuk persegi dan sering digunakan sebagai wadah penyimpanan dan peralatan dapur. Kebun pisang adalah sebuah lahan atau perkebunan yang digunakan untuk menanam tanaman pisang. Kebun pisang biasanya berbentuk persegi panjang. Kolam pemandian Adian Napur-pur adalah destinasi wisata berupa kolam renang di wilayah Kabupaten Tapanuli Selatan. Kolam pemandian Adian Napur-pur berbentuk persegi dan memiliki beberapa jenis kolam, seperti kolam untuk anak-anak dan kolam dewasa. Sebagai yang menlatar belakangi bahan ajar berupa E-modul Matematika dengan bantuan</w:t>
      </w:r>
      <w:r w:rsidRPr="00EA653C">
        <w:rPr>
          <w:i/>
        </w:rPr>
        <w:t xml:space="preserve"> Heyzine</w:t>
      </w:r>
      <w:r w:rsidRPr="00EA653C">
        <w:t>.</w:t>
      </w:r>
    </w:p>
    <w:p w14:paraId="1BA9168C" w14:textId="77777777" w:rsidR="00394F38" w:rsidRPr="00EA653C" w:rsidRDefault="00394F38" w:rsidP="00394F38">
      <w:pPr>
        <w:pStyle w:val="Normal1"/>
        <w:ind w:firstLine="567"/>
        <w:jc w:val="both"/>
        <w:rPr>
          <w:lang w:val="en-US"/>
        </w:rPr>
      </w:pPr>
    </w:p>
    <w:p w14:paraId="09DB3496" w14:textId="77777777" w:rsidR="00143CD2" w:rsidRPr="00EA653C" w:rsidRDefault="00143CD2" w:rsidP="00EA653C">
      <w:pPr>
        <w:pStyle w:val="Normal1"/>
        <w:numPr>
          <w:ilvl w:val="0"/>
          <w:numId w:val="5"/>
        </w:numPr>
        <w:ind w:left="360"/>
        <w:jc w:val="both"/>
        <w:rPr>
          <w:b/>
          <w:lang w:val="en-US"/>
        </w:rPr>
      </w:pPr>
      <w:r w:rsidRPr="00EA653C">
        <w:rPr>
          <w:b/>
          <w:lang w:val="en-US"/>
        </w:rPr>
        <w:t>Tahap Desain (</w:t>
      </w:r>
      <w:r w:rsidRPr="00EA653C">
        <w:rPr>
          <w:b/>
          <w:i/>
          <w:lang w:val="en-US"/>
        </w:rPr>
        <w:t>Design</w:t>
      </w:r>
      <w:r w:rsidRPr="00EA653C">
        <w:rPr>
          <w:b/>
          <w:lang w:val="en-US"/>
        </w:rPr>
        <w:t>)</w:t>
      </w:r>
    </w:p>
    <w:p w14:paraId="397D1591" w14:textId="77777777" w:rsidR="00143CD2" w:rsidRPr="00EA653C" w:rsidRDefault="00143CD2" w:rsidP="00394F38">
      <w:pPr>
        <w:pStyle w:val="Normal1"/>
        <w:ind w:firstLine="567"/>
        <w:jc w:val="both"/>
        <w:rPr>
          <w:lang w:val="en-US"/>
        </w:rPr>
      </w:pPr>
      <w:r w:rsidRPr="00EA653C">
        <w:rPr>
          <w:lang w:val="en-US"/>
        </w:rPr>
        <w:t xml:space="preserve">Hasil dari tahap analisis ini dijadikan sebagai dasar dalam pembuatan desain E-modul Matematika dengan bantuan </w:t>
      </w:r>
      <w:r w:rsidRPr="00EA653C">
        <w:rPr>
          <w:i/>
          <w:lang w:val="en-US"/>
        </w:rPr>
        <w:t>Heyzine</w:t>
      </w:r>
      <w:r w:rsidRPr="00EA653C">
        <w:rPr>
          <w:lang w:val="en-US"/>
        </w:rPr>
        <w:t>. Adapun beberapa kegiatan yang telah dilakukan oleh peneliti pada tahap ini adalah sebagai berikut:</w:t>
      </w:r>
    </w:p>
    <w:p w14:paraId="0EB12290" w14:textId="77777777" w:rsidR="00143CD2" w:rsidRPr="00EA653C" w:rsidRDefault="00143CD2" w:rsidP="00EA653C">
      <w:pPr>
        <w:pStyle w:val="Normal1"/>
        <w:jc w:val="both"/>
        <w:rPr>
          <w:lang w:val="en-US"/>
        </w:rPr>
      </w:pPr>
      <w:r w:rsidRPr="00EA653C">
        <w:rPr>
          <w:lang w:val="en-US"/>
        </w:rPr>
        <w:t xml:space="preserve">a. Pemilihan Materi </w:t>
      </w:r>
    </w:p>
    <w:p w14:paraId="3C879B58" w14:textId="77777777" w:rsidR="00143CD2" w:rsidRPr="00EA653C" w:rsidRDefault="00143CD2" w:rsidP="00394F38">
      <w:pPr>
        <w:pStyle w:val="Normal1"/>
        <w:ind w:firstLine="567"/>
        <w:jc w:val="both"/>
        <w:rPr>
          <w:lang w:val="en-US"/>
        </w:rPr>
      </w:pPr>
      <w:r w:rsidRPr="00EA653C">
        <w:rPr>
          <w:lang w:val="en-US"/>
        </w:rPr>
        <w:t>Berdasarkan dari masalah yang ditemukan bahwasanya materi yang digunakan dalam bahan ajar ini adalah aljabar.</w:t>
      </w:r>
    </w:p>
    <w:p w14:paraId="395F5F2D" w14:textId="77777777" w:rsidR="00143CD2" w:rsidRPr="00EA653C" w:rsidRDefault="007D70AC" w:rsidP="00EA653C">
      <w:pPr>
        <w:pStyle w:val="Normal1"/>
        <w:jc w:val="both"/>
        <w:rPr>
          <w:lang w:val="en-US"/>
        </w:rPr>
      </w:pPr>
      <w:r w:rsidRPr="00EA653C">
        <w:rPr>
          <w:lang w:val="en-US"/>
        </w:rPr>
        <w:t>b</w:t>
      </w:r>
      <w:r w:rsidR="00143CD2" w:rsidRPr="00EA653C">
        <w:rPr>
          <w:lang w:val="en-US"/>
        </w:rPr>
        <w:t>. Merancang Model Produk</w:t>
      </w:r>
    </w:p>
    <w:p w14:paraId="1AD323E2" w14:textId="77777777" w:rsidR="00143CD2" w:rsidRPr="00EA653C" w:rsidRDefault="00143CD2" w:rsidP="00394F38">
      <w:pPr>
        <w:pStyle w:val="Normal1"/>
        <w:ind w:firstLine="567"/>
        <w:jc w:val="both"/>
        <w:rPr>
          <w:lang w:val="en-US"/>
        </w:rPr>
      </w:pPr>
      <w:r w:rsidRPr="00EA653C">
        <w:rPr>
          <w:lang w:val="en-US"/>
        </w:rPr>
        <w:t xml:space="preserve">Pada tahap ini peneliti merancang cover dari e-modul tersebut dari desain, warna, latar belakang dan gambar-gambar yang akan digunakan. Adapun hasil rancangan E-modul Matematika dengan bantuan </w:t>
      </w:r>
      <w:r w:rsidRPr="00EA653C">
        <w:rPr>
          <w:i/>
          <w:lang w:val="en-US"/>
        </w:rPr>
        <w:t>Heyzine</w:t>
      </w:r>
      <w:r w:rsidRPr="00EA653C">
        <w:rPr>
          <w:lang w:val="en-US"/>
        </w:rPr>
        <w:t xml:space="preserve"> sebagai bahan ajar dirancang sebagai berikut:</w:t>
      </w:r>
    </w:p>
    <w:p w14:paraId="3114431C" w14:textId="77777777" w:rsidR="00143CD2" w:rsidRPr="00EA653C" w:rsidRDefault="00143CD2" w:rsidP="00EA653C">
      <w:pPr>
        <w:pStyle w:val="Normal1"/>
        <w:jc w:val="both"/>
        <w:rPr>
          <w:lang w:val="en-US"/>
        </w:rPr>
      </w:pPr>
      <w:r w:rsidRPr="00EA653C">
        <w:rPr>
          <w:lang w:val="en-US"/>
        </w:rPr>
        <w:t>1. Cover depan dan belakang, kata pengantar serta isi di desain menggunakan bantuan aplikasi Canva yang dimana pembuatan bahan ajar ini didesain dengan menggunakan fitur-fitur yang mendukung seperti gambar, diagram, atau illustrasi yang membuat e-modul ini menjadi lebih menarik.</w:t>
      </w:r>
    </w:p>
    <w:p w14:paraId="715F50E0" w14:textId="77777777" w:rsidR="00143CD2" w:rsidRPr="00EA653C" w:rsidRDefault="00143CD2" w:rsidP="00EA653C">
      <w:pPr>
        <w:pStyle w:val="Normal1"/>
        <w:jc w:val="both"/>
        <w:rPr>
          <w:lang w:val="en-US"/>
        </w:rPr>
      </w:pPr>
      <w:r w:rsidRPr="00EA653C">
        <w:rPr>
          <w:lang w:val="en-US"/>
        </w:rPr>
        <w:t>2. Menentukan komponen pendukung dari bahan ajar, seperti pendahuluan, aktivitas guru &amp; siswa, materi pokok, contoh soal, kunci jawaban dan daftar pustaka yang dibuat didalam bahan ajar tersebut.</w:t>
      </w:r>
    </w:p>
    <w:p w14:paraId="70AE9B0E" w14:textId="77777777" w:rsidR="00143CD2" w:rsidRPr="00EA653C" w:rsidRDefault="007D70AC" w:rsidP="00EA653C">
      <w:pPr>
        <w:pStyle w:val="Normal1"/>
        <w:jc w:val="both"/>
        <w:rPr>
          <w:lang w:val="en-US"/>
        </w:rPr>
      </w:pPr>
      <w:r w:rsidRPr="00EA653C">
        <w:rPr>
          <w:lang w:val="en-US"/>
        </w:rPr>
        <w:t>c</w:t>
      </w:r>
      <w:r w:rsidR="00143CD2" w:rsidRPr="00EA653C">
        <w:rPr>
          <w:lang w:val="en-US"/>
        </w:rPr>
        <w:t>. Penyusunan Instrumen Validasi, Angket Respon Siswa dan Soal Tes`</w:t>
      </w:r>
    </w:p>
    <w:p w14:paraId="757F67B0" w14:textId="77777777" w:rsidR="00143CD2" w:rsidRPr="00EA653C" w:rsidRDefault="00143CD2" w:rsidP="00394F38">
      <w:pPr>
        <w:pStyle w:val="Normal1"/>
        <w:ind w:firstLine="567"/>
        <w:jc w:val="both"/>
        <w:rPr>
          <w:lang w:val="en-US"/>
        </w:rPr>
      </w:pPr>
      <w:r w:rsidRPr="00EA653C">
        <w:rPr>
          <w:lang w:val="en-US"/>
        </w:rPr>
        <w:t>Instrumen validasi merupakan alat pengumpulan data yang digunakan dalam proses validasi, yang mana pada proses validasi ini media yang dikembangkan akan dinilai kevalidannya oleh beberapa tim ahli. Penyusunan isi instrumen validasi ini ditentukan berdasarkan indikator yang bersumber dari buku, jurnal penelitian serta arahan dari dosen pembimbing. Bentuk instrumen validasi tersebut berbentuk angket chek list yang masing-masing terdriri dari beberapa pertanyaan yang memiliki 5 skala penilaian dan pada angket validasi juga diberikan kolom kritik serta saran yang mana ditujukan untuk para validator. Kemudian selain angket validasi peneliti juga menyusun angket siswa yang ditujukan untuk mengetahui respon siswa tentang bahan ajar yang telah dikembangkan, angket tersebut terdiri dari 20 pertanyaan yang juga memiliki 5 skala penilaian.</w:t>
      </w:r>
    </w:p>
    <w:p w14:paraId="33B9B1AA" w14:textId="77777777" w:rsidR="00143CD2" w:rsidRDefault="00143CD2" w:rsidP="00394F38">
      <w:pPr>
        <w:pStyle w:val="Normal1"/>
        <w:ind w:firstLine="567"/>
        <w:jc w:val="both"/>
        <w:rPr>
          <w:lang w:val="en-US"/>
        </w:rPr>
      </w:pPr>
      <w:r w:rsidRPr="00EA653C">
        <w:rPr>
          <w:lang w:val="en-US"/>
        </w:rPr>
        <w:t xml:space="preserve">Peneliti juga pada tahapan ini menyusun soal tes kemampuan pemecahan masalah dan soal lembar kerja kelompok yang digunakan untuk mnegetahui kemampuan awal siswa serta mengetahui hasil belajar siswa setelah menggunakan E-modul Matematika dengan bantuan </w:t>
      </w:r>
      <w:r w:rsidRPr="00EA653C">
        <w:rPr>
          <w:i/>
          <w:lang w:val="en-US"/>
        </w:rPr>
        <w:t>Heyzine</w:t>
      </w:r>
      <w:r w:rsidRPr="00EA653C">
        <w:rPr>
          <w:lang w:val="en-US"/>
        </w:rPr>
        <w:t xml:space="preserve"> pada pembelajaran matematika. Soal tes tersebut terdiri dari masing-masing 4 soal tes kemampuan pemecahan masalah dan 2 soal lembar kerja kelompok yang mana hasil dari tes tersebut akan dianalisis untuk mengetahui keefektivan dari pengaruh media yang dikembangkan.</w:t>
      </w:r>
    </w:p>
    <w:p w14:paraId="25B1B828" w14:textId="77777777" w:rsidR="00394F38" w:rsidRPr="00EA653C" w:rsidRDefault="00394F38" w:rsidP="00394F38">
      <w:pPr>
        <w:pStyle w:val="Normal1"/>
        <w:ind w:firstLine="567"/>
        <w:jc w:val="both"/>
        <w:rPr>
          <w:lang w:val="en-US"/>
        </w:rPr>
      </w:pPr>
    </w:p>
    <w:p w14:paraId="75E1A1CB" w14:textId="77777777" w:rsidR="007D70AC" w:rsidRPr="00EA653C" w:rsidRDefault="007D70AC" w:rsidP="00EA653C">
      <w:pPr>
        <w:pStyle w:val="ListParagraph"/>
        <w:numPr>
          <w:ilvl w:val="0"/>
          <w:numId w:val="5"/>
        </w:numPr>
        <w:spacing w:after="0" w:line="240" w:lineRule="auto"/>
        <w:ind w:left="360"/>
        <w:jc w:val="both"/>
        <w:rPr>
          <w:rFonts w:ascii="Times New Roman" w:hAnsi="Times New Roman" w:cs="Times New Roman"/>
          <w:b/>
          <w:sz w:val="20"/>
          <w:szCs w:val="20"/>
        </w:rPr>
      </w:pPr>
      <w:r w:rsidRPr="00EA653C">
        <w:rPr>
          <w:rFonts w:ascii="Times New Roman" w:hAnsi="Times New Roman" w:cs="Times New Roman"/>
          <w:b/>
          <w:sz w:val="20"/>
          <w:szCs w:val="20"/>
        </w:rPr>
        <w:t>Tahap Pengembangan (</w:t>
      </w:r>
      <w:r w:rsidRPr="00EA653C">
        <w:rPr>
          <w:rFonts w:ascii="Times New Roman" w:hAnsi="Times New Roman" w:cs="Times New Roman"/>
          <w:b/>
          <w:i/>
          <w:sz w:val="20"/>
          <w:szCs w:val="20"/>
        </w:rPr>
        <w:t>Development</w:t>
      </w:r>
      <w:r w:rsidRPr="00EA653C">
        <w:rPr>
          <w:rFonts w:ascii="Times New Roman" w:hAnsi="Times New Roman" w:cs="Times New Roman"/>
          <w:b/>
          <w:sz w:val="20"/>
          <w:szCs w:val="20"/>
        </w:rPr>
        <w:t>)</w:t>
      </w:r>
    </w:p>
    <w:p w14:paraId="6C08DD2F" w14:textId="77777777" w:rsidR="007D70AC" w:rsidRPr="00EA653C" w:rsidRDefault="007D70AC" w:rsidP="00EA653C">
      <w:pPr>
        <w:jc w:val="both"/>
      </w:pPr>
      <w:r w:rsidRPr="00EA653C">
        <w:rPr>
          <w:lang w:val="en-US"/>
        </w:rPr>
        <w:t>a</w:t>
      </w:r>
      <w:r w:rsidRPr="00EA653C">
        <w:t>. Pembuatan Media</w:t>
      </w:r>
    </w:p>
    <w:p w14:paraId="2B1A3868" w14:textId="77777777" w:rsidR="007D70AC" w:rsidRPr="00EA653C" w:rsidRDefault="007D70AC" w:rsidP="00394F38">
      <w:pPr>
        <w:ind w:firstLine="567"/>
        <w:jc w:val="both"/>
      </w:pPr>
      <w:r w:rsidRPr="00EA653C">
        <w:t xml:space="preserve">Tahapan selanjutnya dalam proses pengembangan E-modul Matematika dengan bantuan </w:t>
      </w:r>
      <w:r w:rsidRPr="00EA653C">
        <w:rPr>
          <w:i/>
        </w:rPr>
        <w:t xml:space="preserve">Heyzine </w:t>
      </w:r>
      <w:r w:rsidRPr="00EA653C">
        <w:t xml:space="preserve">adalah tahap </w:t>
      </w:r>
      <w:r w:rsidRPr="00EA653C">
        <w:rPr>
          <w:i/>
        </w:rPr>
        <w:t xml:space="preserve">Development </w:t>
      </w:r>
      <w:r w:rsidRPr="00EA653C">
        <w:t>(pengembangan) pada tahap ini dilakukan beberapa kegiatan yang digunakan untuk merancang e-modul yang akan dibuat. Pada tahap ini peneliti mulai merealisasikan produk yang sudah dirancang pada tahap sebelumnya. Untuk membuat e-modul sebagai media pembelajaran diperlukan aplikasi Canva. Peneliti melakukan beberapa langkah-langkah sebagai berikut:</w:t>
      </w:r>
    </w:p>
    <w:p w14:paraId="27F2A9A7" w14:textId="77777777" w:rsidR="007D70AC" w:rsidRPr="00EA653C" w:rsidRDefault="007D70AC" w:rsidP="00EA653C">
      <w:pPr>
        <w:pStyle w:val="ListParagraph"/>
        <w:numPr>
          <w:ilvl w:val="0"/>
          <w:numId w:val="9"/>
        </w:numPr>
        <w:spacing w:after="0"/>
        <w:ind w:left="630"/>
        <w:jc w:val="both"/>
        <w:rPr>
          <w:rFonts w:ascii="Times New Roman" w:hAnsi="Times New Roman" w:cs="Times New Roman"/>
          <w:sz w:val="20"/>
          <w:szCs w:val="20"/>
        </w:rPr>
      </w:pPr>
      <w:r w:rsidRPr="00EA653C">
        <w:rPr>
          <w:rFonts w:ascii="Times New Roman" w:hAnsi="Times New Roman" w:cs="Times New Roman"/>
          <w:sz w:val="20"/>
          <w:szCs w:val="20"/>
        </w:rPr>
        <w:t>Peneliti mengunduh aplikasi Canva yang ada di Play Store secara gratis.</w:t>
      </w:r>
    </w:p>
    <w:p w14:paraId="2363242A" w14:textId="77777777" w:rsidR="007D70AC" w:rsidRPr="00EA653C" w:rsidRDefault="007D70AC" w:rsidP="00EA653C">
      <w:pPr>
        <w:pStyle w:val="ListParagraph"/>
        <w:numPr>
          <w:ilvl w:val="0"/>
          <w:numId w:val="9"/>
        </w:numPr>
        <w:spacing w:after="0"/>
        <w:ind w:left="630"/>
        <w:jc w:val="both"/>
        <w:rPr>
          <w:rFonts w:ascii="Times New Roman" w:hAnsi="Times New Roman" w:cs="Times New Roman"/>
          <w:sz w:val="20"/>
          <w:szCs w:val="20"/>
        </w:rPr>
      </w:pPr>
      <w:r w:rsidRPr="00EA653C">
        <w:rPr>
          <w:rFonts w:ascii="Times New Roman" w:hAnsi="Times New Roman" w:cs="Times New Roman"/>
          <w:sz w:val="20"/>
          <w:szCs w:val="20"/>
        </w:rPr>
        <w:lastRenderedPageBreak/>
        <w:t>Setelah selesai melakukan pengunduhan aplikasi Canva peneliti memasukkan email pada aplikasi Canva tersebut, supaya aplikasi Canva bisa dijalankan dan file bisa disimpan nantinya.</w:t>
      </w:r>
    </w:p>
    <w:p w14:paraId="2D6F3773" w14:textId="77777777" w:rsidR="007D70AC" w:rsidRPr="00EA653C" w:rsidRDefault="007D70AC" w:rsidP="00EA653C">
      <w:pPr>
        <w:pStyle w:val="ListParagraph"/>
        <w:numPr>
          <w:ilvl w:val="0"/>
          <w:numId w:val="9"/>
        </w:numPr>
        <w:spacing w:after="0"/>
        <w:ind w:left="630"/>
        <w:jc w:val="both"/>
        <w:rPr>
          <w:rFonts w:ascii="Times New Roman" w:hAnsi="Times New Roman" w:cs="Times New Roman"/>
          <w:sz w:val="20"/>
          <w:szCs w:val="20"/>
        </w:rPr>
      </w:pPr>
      <w:r w:rsidRPr="00EA653C">
        <w:rPr>
          <w:rFonts w:ascii="Times New Roman" w:hAnsi="Times New Roman" w:cs="Times New Roman"/>
          <w:sz w:val="20"/>
          <w:szCs w:val="20"/>
        </w:rPr>
        <w:t>Kemudian, setelah  memasukkan email peneliti mulai mendesain e-modul sebagai media pembelajaran dengan bantuan fitur template dan elemen pada menu aplikasi Canva.</w:t>
      </w:r>
    </w:p>
    <w:p w14:paraId="1EAF089A" w14:textId="77777777" w:rsidR="007D70AC" w:rsidRPr="00EA653C" w:rsidRDefault="007D70AC" w:rsidP="00EA653C">
      <w:pPr>
        <w:pStyle w:val="ListParagraph"/>
        <w:numPr>
          <w:ilvl w:val="0"/>
          <w:numId w:val="9"/>
        </w:numPr>
        <w:spacing w:after="0"/>
        <w:ind w:left="630"/>
        <w:jc w:val="both"/>
        <w:rPr>
          <w:rFonts w:ascii="Times New Roman" w:hAnsi="Times New Roman" w:cs="Times New Roman"/>
          <w:sz w:val="20"/>
          <w:szCs w:val="20"/>
        </w:rPr>
      </w:pPr>
      <w:r w:rsidRPr="00EA653C">
        <w:rPr>
          <w:rFonts w:ascii="Times New Roman" w:hAnsi="Times New Roman" w:cs="Times New Roman"/>
          <w:sz w:val="20"/>
          <w:szCs w:val="20"/>
        </w:rPr>
        <w:t>Didalam fitur elemen terdapat gambar-gambar, diagram atau ilustrasi yang mempermudah peneliti mendesain e-modul yang akan di buat, seperti Cover E-modul, gaya bahasa dan elemen yang akan digunakan.</w:t>
      </w:r>
    </w:p>
    <w:p w14:paraId="3BE9BCE9" w14:textId="77777777" w:rsidR="007D70AC" w:rsidRPr="00EA653C" w:rsidRDefault="007D70AC" w:rsidP="00EA653C">
      <w:pPr>
        <w:pStyle w:val="ListParagraph"/>
        <w:numPr>
          <w:ilvl w:val="0"/>
          <w:numId w:val="9"/>
        </w:numPr>
        <w:spacing w:after="0"/>
        <w:ind w:left="630"/>
        <w:jc w:val="both"/>
        <w:rPr>
          <w:rFonts w:ascii="Times New Roman" w:hAnsi="Times New Roman" w:cs="Times New Roman"/>
          <w:sz w:val="20"/>
          <w:szCs w:val="20"/>
        </w:rPr>
      </w:pPr>
      <w:r w:rsidRPr="00EA653C">
        <w:rPr>
          <w:rFonts w:ascii="Times New Roman" w:hAnsi="Times New Roman" w:cs="Times New Roman"/>
          <w:sz w:val="20"/>
          <w:szCs w:val="20"/>
        </w:rPr>
        <w:t>Setelah peneliti menentukan cover dan mendesainnya, peneliti mengabungkan  e-modul tersebut dengan hal-hal yang ada di daerah Tapanuli Selatan, baik itu tempat, barang-barang dapur dan nama-nama orang yang berada di daerah setempat. Peneliti juga mengabungkan komik tersebut dengan materi matematika yaitu aljabar.</w:t>
      </w:r>
    </w:p>
    <w:p w14:paraId="1100FCA1" w14:textId="77777777" w:rsidR="007D70AC" w:rsidRPr="00EA653C" w:rsidRDefault="007D70AC" w:rsidP="00EA653C">
      <w:pPr>
        <w:pStyle w:val="ListParagraph"/>
        <w:numPr>
          <w:ilvl w:val="0"/>
          <w:numId w:val="9"/>
        </w:numPr>
        <w:spacing w:after="0"/>
        <w:ind w:left="630"/>
        <w:jc w:val="both"/>
        <w:rPr>
          <w:rFonts w:ascii="Times New Roman" w:hAnsi="Times New Roman" w:cs="Times New Roman"/>
          <w:sz w:val="20"/>
          <w:szCs w:val="20"/>
        </w:rPr>
      </w:pPr>
      <w:r w:rsidRPr="00EA653C">
        <w:rPr>
          <w:rFonts w:ascii="Times New Roman" w:hAnsi="Times New Roman" w:cs="Times New Roman"/>
          <w:sz w:val="20"/>
          <w:szCs w:val="20"/>
        </w:rPr>
        <w:t>Setelah pendesainan selesai peneliti mengunduh e-modul yang sudah di desain semenarik mungkin itu, dengan memindahkanya ke file ataupun gambar.</w:t>
      </w:r>
    </w:p>
    <w:p w14:paraId="6DE878FD" w14:textId="77777777" w:rsidR="007D70AC" w:rsidRDefault="007D70AC" w:rsidP="00EA653C">
      <w:pPr>
        <w:pStyle w:val="ListParagraph"/>
        <w:numPr>
          <w:ilvl w:val="0"/>
          <w:numId w:val="9"/>
        </w:numPr>
        <w:spacing w:after="0"/>
        <w:ind w:left="630"/>
        <w:jc w:val="both"/>
        <w:rPr>
          <w:rFonts w:ascii="Times New Roman" w:hAnsi="Times New Roman" w:cs="Times New Roman"/>
          <w:sz w:val="20"/>
          <w:szCs w:val="20"/>
        </w:rPr>
      </w:pPr>
      <w:r w:rsidRPr="00EA653C">
        <w:rPr>
          <w:rFonts w:ascii="Times New Roman" w:hAnsi="Times New Roman" w:cs="Times New Roman"/>
          <w:sz w:val="20"/>
          <w:szCs w:val="20"/>
        </w:rPr>
        <w:t xml:space="preserve">Setelah e-modul diunduh dalam bentuk pdf, kemudian peneliti menggabungkan e-modul tersebut dengan penampil pdf </w:t>
      </w:r>
      <w:r w:rsidRPr="00EA653C">
        <w:rPr>
          <w:rFonts w:ascii="Times New Roman" w:hAnsi="Times New Roman" w:cs="Times New Roman"/>
          <w:i/>
          <w:sz w:val="20"/>
          <w:szCs w:val="20"/>
        </w:rPr>
        <w:t>professional</w:t>
      </w:r>
      <w:r w:rsidRPr="00EA653C">
        <w:rPr>
          <w:rFonts w:ascii="Times New Roman" w:hAnsi="Times New Roman" w:cs="Times New Roman"/>
          <w:sz w:val="20"/>
          <w:szCs w:val="20"/>
        </w:rPr>
        <w:t xml:space="preserve"> yaitu </w:t>
      </w:r>
      <w:r w:rsidRPr="00EA653C">
        <w:rPr>
          <w:rFonts w:ascii="Times New Roman" w:hAnsi="Times New Roman" w:cs="Times New Roman"/>
          <w:i/>
          <w:sz w:val="20"/>
          <w:szCs w:val="20"/>
        </w:rPr>
        <w:t xml:space="preserve">Heyzine </w:t>
      </w:r>
      <w:r w:rsidRPr="00EA653C">
        <w:rPr>
          <w:rFonts w:ascii="Times New Roman" w:hAnsi="Times New Roman" w:cs="Times New Roman"/>
          <w:sz w:val="20"/>
          <w:szCs w:val="20"/>
        </w:rPr>
        <w:t>sehingga mempermudah peneliti membagikanya ke siswa.</w:t>
      </w:r>
    </w:p>
    <w:p w14:paraId="49E64EDB" w14:textId="77777777" w:rsidR="00394F38" w:rsidRPr="00EA653C" w:rsidRDefault="00394F38" w:rsidP="00394F38">
      <w:pPr>
        <w:pStyle w:val="ListParagraph"/>
        <w:spacing w:after="0"/>
        <w:ind w:left="630"/>
        <w:jc w:val="both"/>
        <w:rPr>
          <w:rFonts w:ascii="Times New Roman" w:hAnsi="Times New Roman" w:cs="Times New Roman"/>
          <w:sz w:val="20"/>
          <w:szCs w:val="20"/>
        </w:rPr>
      </w:pPr>
    </w:p>
    <w:p w14:paraId="0A766D36" w14:textId="77777777" w:rsidR="007D70AC" w:rsidRPr="00EA653C" w:rsidRDefault="007D70AC" w:rsidP="00EA653C">
      <w:pPr>
        <w:tabs>
          <w:tab w:val="left" w:pos="3240"/>
          <w:tab w:val="center" w:pos="4194"/>
        </w:tabs>
        <w:jc w:val="both"/>
      </w:pPr>
      <w:r w:rsidRPr="00EA653C">
        <w:rPr>
          <w:lang w:val="en-US"/>
        </w:rPr>
        <w:t>b</w:t>
      </w:r>
      <w:r w:rsidRPr="00EA653C">
        <w:t xml:space="preserve">. Validasi Media </w:t>
      </w:r>
      <w:r w:rsidRPr="00EA653C">
        <w:tab/>
      </w:r>
      <w:r w:rsidRPr="00EA653C">
        <w:tab/>
      </w:r>
    </w:p>
    <w:p w14:paraId="7C486849" w14:textId="77777777" w:rsidR="00761612" w:rsidRPr="00EA653C" w:rsidRDefault="007D70AC" w:rsidP="00394F38">
      <w:pPr>
        <w:pStyle w:val="ListParagraph"/>
        <w:spacing w:after="0" w:line="240" w:lineRule="auto"/>
        <w:ind w:left="0" w:firstLine="567"/>
        <w:jc w:val="both"/>
        <w:rPr>
          <w:rFonts w:ascii="Times New Roman" w:hAnsi="Times New Roman" w:cs="Times New Roman"/>
          <w:sz w:val="20"/>
          <w:szCs w:val="20"/>
        </w:rPr>
      </w:pPr>
      <w:r w:rsidRPr="00EA653C">
        <w:rPr>
          <w:rFonts w:ascii="Times New Roman" w:hAnsi="Times New Roman" w:cs="Times New Roman"/>
          <w:sz w:val="20"/>
          <w:szCs w:val="20"/>
        </w:rPr>
        <w:t>Selain untuk mengembangkan media, pada tahapan pengembangan ini terdapat kegiatan validasi. Validasi ini dilakukan oleh ahli media, ahli materi dan ahli bahasa. Kegiatan validasi ini menggunakan bantuan angket yang sudah disusun oleh peneliti. Adapun beberapa kegiatan validasi yang dilakukan oleh peneliti sampai mendapatkan nilai yang valid ataupun apabila ada penilaian dari para ahli atau validator yang belum mem</w:t>
      </w:r>
      <w:r w:rsidRPr="00EA653C">
        <w:rPr>
          <w:rFonts w:ascii="Times New Roman" w:hAnsi="Times New Roman" w:cs="Times New Roman"/>
          <w:sz w:val="20"/>
          <w:szCs w:val="20"/>
          <w:lang w:val="id-ID"/>
        </w:rPr>
        <w:t>e</w:t>
      </w:r>
      <w:r w:rsidRPr="00EA653C">
        <w:rPr>
          <w:rFonts w:ascii="Times New Roman" w:hAnsi="Times New Roman" w:cs="Times New Roman"/>
          <w:sz w:val="20"/>
          <w:szCs w:val="20"/>
        </w:rPr>
        <w:t>nuhi nilai valid, maka produk yang dikembangkan harus direvisi sesuai dengan saran atau arahan dari para validator. Adapun tim ahli yang bertugas sebagai validator adalah</w:t>
      </w:r>
      <w:r w:rsidRPr="00EA653C">
        <w:rPr>
          <w:rFonts w:ascii="Times New Roman" w:hAnsi="Times New Roman" w:cs="Times New Roman"/>
          <w:sz w:val="20"/>
          <w:szCs w:val="20"/>
          <w:lang w:val="id-ID"/>
        </w:rPr>
        <w:t xml:space="preserve"> Bapak Muhammad Syah</w:t>
      </w:r>
      <w:r w:rsidRPr="00EA653C">
        <w:rPr>
          <w:rFonts w:ascii="Times New Roman" w:hAnsi="Times New Roman" w:cs="Times New Roman"/>
          <w:sz w:val="20"/>
          <w:szCs w:val="20"/>
        </w:rPr>
        <w:t>ril</w:t>
      </w:r>
      <w:r w:rsidRPr="00EA653C">
        <w:rPr>
          <w:rFonts w:ascii="Times New Roman" w:hAnsi="Times New Roman" w:cs="Times New Roman"/>
          <w:sz w:val="20"/>
          <w:szCs w:val="20"/>
          <w:lang w:val="id-ID"/>
        </w:rPr>
        <w:t xml:space="preserve"> Harahap S.Pd, M.Pd. Selaku dosen pendidikan matematika dan, Ibu </w:t>
      </w:r>
      <w:r w:rsidRPr="00EA653C">
        <w:rPr>
          <w:rFonts w:ascii="Times New Roman" w:hAnsi="Times New Roman" w:cs="Times New Roman"/>
          <w:sz w:val="20"/>
          <w:szCs w:val="20"/>
        </w:rPr>
        <w:t>Roslian Lubis S.Pd, M.Pd</w:t>
      </w:r>
      <w:r w:rsidRPr="00EA653C">
        <w:rPr>
          <w:rFonts w:ascii="Times New Roman" w:hAnsi="Times New Roman" w:cs="Times New Roman"/>
          <w:sz w:val="20"/>
          <w:szCs w:val="20"/>
          <w:lang w:val="id-ID"/>
        </w:rPr>
        <w:t xml:space="preserve">. Selaku dosen matematika dan juga ketua program studi pendidikan matematika, </w:t>
      </w:r>
      <w:r w:rsidRPr="00EA653C">
        <w:rPr>
          <w:rFonts w:ascii="Times New Roman" w:hAnsi="Times New Roman" w:cs="Times New Roman"/>
          <w:sz w:val="20"/>
          <w:szCs w:val="20"/>
        </w:rPr>
        <w:t>Dr. Rabiyatul Adawiyah Siregar, M.Pd</w:t>
      </w:r>
      <w:r w:rsidRPr="00EA653C">
        <w:rPr>
          <w:rFonts w:ascii="Times New Roman" w:hAnsi="Times New Roman" w:cs="Times New Roman"/>
          <w:sz w:val="20"/>
          <w:szCs w:val="20"/>
          <w:lang w:val="id-ID"/>
        </w:rPr>
        <w:t xml:space="preserve">. Selaku dosen pendidikan </w:t>
      </w:r>
      <w:r w:rsidRPr="00EA653C">
        <w:rPr>
          <w:rFonts w:ascii="Times New Roman" w:hAnsi="Times New Roman" w:cs="Times New Roman"/>
          <w:sz w:val="20"/>
          <w:szCs w:val="20"/>
        </w:rPr>
        <w:t>FKIP Unila</w:t>
      </w:r>
      <w:r w:rsidRPr="00EA653C">
        <w:rPr>
          <w:rFonts w:ascii="Times New Roman" w:hAnsi="Times New Roman" w:cs="Times New Roman"/>
          <w:sz w:val="20"/>
          <w:szCs w:val="20"/>
          <w:lang w:val="id-ID"/>
        </w:rPr>
        <w:t>. Ketiga dosen tersebut merupakan para validator dalam produk ini, yaitu validator ahli bahasa, validator ahli materi dan validator ahli media.</w:t>
      </w:r>
      <w:r w:rsidRPr="00EA653C">
        <w:rPr>
          <w:rFonts w:ascii="Times New Roman" w:hAnsi="Times New Roman" w:cs="Times New Roman"/>
          <w:sz w:val="20"/>
          <w:szCs w:val="20"/>
        </w:rPr>
        <w:t xml:space="preserve"> Berikut hasil dari tahap validasi yang dilakukan oleh tim validator:</w:t>
      </w:r>
    </w:p>
    <w:p w14:paraId="00D5B727" w14:textId="77777777" w:rsidR="007625D1" w:rsidRPr="00EA653C" w:rsidRDefault="007625D1" w:rsidP="00EA653C">
      <w:pPr>
        <w:pStyle w:val="ListParagraph"/>
        <w:spacing w:after="0" w:line="240" w:lineRule="auto"/>
        <w:ind w:left="0" w:firstLine="720"/>
        <w:jc w:val="both"/>
        <w:rPr>
          <w:rFonts w:ascii="Times New Roman" w:hAnsi="Times New Roman" w:cs="Times New Roman"/>
          <w:sz w:val="20"/>
          <w:szCs w:val="20"/>
        </w:rPr>
      </w:pPr>
    </w:p>
    <w:p w14:paraId="21E005BF" w14:textId="2EB5FBD3" w:rsidR="007D70AC" w:rsidRPr="00EA653C" w:rsidRDefault="00680222" w:rsidP="001F5404">
      <w:pPr>
        <w:pStyle w:val="ListParagraph"/>
        <w:spacing w:after="0" w:line="240" w:lineRule="auto"/>
        <w:ind w:left="0"/>
        <w:jc w:val="center"/>
        <w:rPr>
          <w:rFonts w:ascii="Times New Roman" w:hAnsi="Times New Roman" w:cs="Times New Roman"/>
          <w:b/>
          <w:bCs/>
          <w:sz w:val="20"/>
          <w:szCs w:val="20"/>
        </w:rPr>
      </w:pPr>
      <w:r w:rsidRPr="00EA653C">
        <w:rPr>
          <w:rFonts w:ascii="Times New Roman" w:hAnsi="Times New Roman" w:cs="Times New Roman"/>
          <w:b/>
          <w:bCs/>
          <w:sz w:val="20"/>
          <w:szCs w:val="20"/>
          <w:lang w:val="id-ID"/>
        </w:rPr>
        <w:t xml:space="preserve">Tabel </w:t>
      </w:r>
      <w:r w:rsidR="00207A1D" w:rsidRPr="00EA653C">
        <w:rPr>
          <w:rFonts w:ascii="Times New Roman" w:hAnsi="Times New Roman" w:cs="Times New Roman"/>
          <w:b/>
          <w:bCs/>
          <w:sz w:val="20"/>
          <w:szCs w:val="20"/>
        </w:rPr>
        <w:t>6.</w:t>
      </w:r>
      <w:r w:rsidR="001F5404">
        <w:rPr>
          <w:rFonts w:ascii="Times New Roman" w:hAnsi="Times New Roman" w:cs="Times New Roman"/>
          <w:b/>
          <w:bCs/>
          <w:sz w:val="20"/>
          <w:szCs w:val="20"/>
        </w:rPr>
        <w:t xml:space="preserve"> </w:t>
      </w:r>
      <w:r w:rsidR="007D70AC" w:rsidRPr="00EA653C">
        <w:rPr>
          <w:rFonts w:ascii="Times New Roman" w:hAnsi="Times New Roman" w:cs="Times New Roman"/>
          <w:b/>
          <w:bCs/>
          <w:sz w:val="20"/>
          <w:szCs w:val="20"/>
          <w:lang w:val="id-ID"/>
        </w:rPr>
        <w:t>Total Hasil Validasi Ahli Media</w:t>
      </w:r>
      <w:r w:rsidR="001F5404">
        <w:rPr>
          <w:rFonts w:ascii="Times New Roman" w:hAnsi="Times New Roman" w:cs="Times New Roman"/>
          <w:b/>
          <w:bCs/>
          <w:sz w:val="20"/>
          <w:szCs w:val="20"/>
          <w:lang w:val="id-ID"/>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5"/>
        <w:gridCol w:w="4174"/>
        <w:gridCol w:w="1185"/>
        <w:gridCol w:w="2581"/>
      </w:tblGrid>
      <w:tr w:rsidR="007D70AC" w:rsidRPr="00EA653C" w14:paraId="7D3ECC11" w14:textId="77777777" w:rsidTr="001F5404">
        <w:trPr>
          <w:trHeight w:hRule="exact" w:val="281"/>
          <w:jc w:val="center"/>
        </w:trPr>
        <w:tc>
          <w:tcPr>
            <w:tcW w:w="565" w:type="dxa"/>
            <w:tcBorders>
              <w:top w:val="single" w:sz="4" w:space="0" w:color="auto"/>
              <w:bottom w:val="single" w:sz="4" w:space="0" w:color="auto"/>
            </w:tcBorders>
          </w:tcPr>
          <w:p w14:paraId="2A493B2B"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 xml:space="preserve">No </w:t>
            </w:r>
          </w:p>
        </w:tc>
        <w:tc>
          <w:tcPr>
            <w:tcW w:w="4174" w:type="dxa"/>
            <w:tcBorders>
              <w:top w:val="single" w:sz="4" w:space="0" w:color="auto"/>
              <w:bottom w:val="single" w:sz="4" w:space="0" w:color="auto"/>
            </w:tcBorders>
          </w:tcPr>
          <w:p w14:paraId="566FAA3D"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lang w:val="id-ID"/>
              </w:rPr>
            </w:pPr>
            <w:r w:rsidRPr="00EA653C">
              <w:rPr>
                <w:rFonts w:ascii="Times New Roman" w:hAnsi="Times New Roman" w:cs="Times New Roman"/>
                <w:b/>
                <w:kern w:val="2"/>
                <w:sz w:val="20"/>
                <w:szCs w:val="20"/>
                <w:lang w:val="id-ID"/>
              </w:rPr>
              <w:t>Nama</w:t>
            </w:r>
          </w:p>
        </w:tc>
        <w:tc>
          <w:tcPr>
            <w:tcW w:w="1185" w:type="dxa"/>
            <w:tcBorders>
              <w:top w:val="single" w:sz="4" w:space="0" w:color="auto"/>
              <w:bottom w:val="single" w:sz="4" w:space="0" w:color="auto"/>
            </w:tcBorders>
          </w:tcPr>
          <w:p w14:paraId="14E2BE8B"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 xml:space="preserve">Persentase </w:t>
            </w:r>
          </w:p>
        </w:tc>
        <w:tc>
          <w:tcPr>
            <w:tcW w:w="2581" w:type="dxa"/>
            <w:tcBorders>
              <w:top w:val="single" w:sz="4" w:space="0" w:color="auto"/>
              <w:bottom w:val="single" w:sz="4" w:space="0" w:color="auto"/>
            </w:tcBorders>
          </w:tcPr>
          <w:p w14:paraId="59B48428"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 xml:space="preserve">Kategori </w:t>
            </w:r>
          </w:p>
        </w:tc>
      </w:tr>
      <w:tr w:rsidR="007D70AC" w:rsidRPr="00EA653C" w14:paraId="496CEBA0" w14:textId="77777777" w:rsidTr="001F5404">
        <w:trPr>
          <w:trHeight w:hRule="exact" w:val="281"/>
          <w:jc w:val="center"/>
        </w:trPr>
        <w:tc>
          <w:tcPr>
            <w:tcW w:w="565" w:type="dxa"/>
            <w:tcBorders>
              <w:top w:val="single" w:sz="4" w:space="0" w:color="auto"/>
              <w:bottom w:val="single" w:sz="4" w:space="0" w:color="auto"/>
            </w:tcBorders>
          </w:tcPr>
          <w:p w14:paraId="6D27AAB3"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1</w:t>
            </w:r>
          </w:p>
        </w:tc>
        <w:tc>
          <w:tcPr>
            <w:tcW w:w="4174" w:type="dxa"/>
            <w:tcBorders>
              <w:top w:val="single" w:sz="4" w:space="0" w:color="auto"/>
              <w:bottom w:val="single" w:sz="4" w:space="0" w:color="auto"/>
            </w:tcBorders>
          </w:tcPr>
          <w:p w14:paraId="25CC7F0E"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lang w:val="id-ID"/>
              </w:rPr>
            </w:pPr>
            <w:r w:rsidRPr="00EA653C">
              <w:rPr>
                <w:rFonts w:ascii="Times New Roman" w:hAnsi="Times New Roman" w:cs="Times New Roman"/>
                <w:kern w:val="2"/>
                <w:sz w:val="20"/>
                <w:szCs w:val="20"/>
                <w:lang w:val="id-ID"/>
              </w:rPr>
              <w:t>Validator 1</w:t>
            </w:r>
          </w:p>
        </w:tc>
        <w:tc>
          <w:tcPr>
            <w:tcW w:w="1185" w:type="dxa"/>
            <w:tcBorders>
              <w:top w:val="single" w:sz="4" w:space="0" w:color="auto"/>
              <w:bottom w:val="single" w:sz="4" w:space="0" w:color="auto"/>
            </w:tcBorders>
          </w:tcPr>
          <w:p w14:paraId="3132F076"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9</w:t>
            </w:r>
            <w:r w:rsidRPr="00EA653C">
              <w:rPr>
                <w:rFonts w:ascii="Times New Roman" w:hAnsi="Times New Roman" w:cs="Times New Roman"/>
                <w:kern w:val="2"/>
                <w:sz w:val="20"/>
                <w:szCs w:val="20"/>
                <w:lang w:val="id-ID"/>
              </w:rPr>
              <w:t>1</w:t>
            </w:r>
            <w:r w:rsidRPr="00EA653C">
              <w:rPr>
                <w:rFonts w:ascii="Times New Roman" w:hAnsi="Times New Roman" w:cs="Times New Roman"/>
                <w:kern w:val="2"/>
                <w:sz w:val="20"/>
                <w:szCs w:val="20"/>
              </w:rPr>
              <w:t>%</w:t>
            </w:r>
          </w:p>
        </w:tc>
        <w:tc>
          <w:tcPr>
            <w:tcW w:w="2581" w:type="dxa"/>
            <w:tcBorders>
              <w:top w:val="single" w:sz="4" w:space="0" w:color="auto"/>
              <w:bottom w:val="single" w:sz="4" w:space="0" w:color="auto"/>
            </w:tcBorders>
          </w:tcPr>
          <w:p w14:paraId="0A3FB770"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 xml:space="preserve"> Sangat Valid </w:t>
            </w:r>
          </w:p>
        </w:tc>
      </w:tr>
      <w:tr w:rsidR="007D70AC" w:rsidRPr="00EA653C" w14:paraId="660DC92F" w14:textId="77777777" w:rsidTr="001F5404">
        <w:trPr>
          <w:trHeight w:hRule="exact" w:val="281"/>
          <w:jc w:val="center"/>
        </w:trPr>
        <w:tc>
          <w:tcPr>
            <w:tcW w:w="565" w:type="dxa"/>
            <w:tcBorders>
              <w:top w:val="single" w:sz="4" w:space="0" w:color="auto"/>
              <w:bottom w:val="single" w:sz="4" w:space="0" w:color="auto"/>
            </w:tcBorders>
          </w:tcPr>
          <w:p w14:paraId="72982BD8"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2</w:t>
            </w:r>
          </w:p>
        </w:tc>
        <w:tc>
          <w:tcPr>
            <w:tcW w:w="4174" w:type="dxa"/>
            <w:tcBorders>
              <w:top w:val="single" w:sz="4" w:space="0" w:color="auto"/>
              <w:bottom w:val="single" w:sz="4" w:space="0" w:color="auto"/>
            </w:tcBorders>
          </w:tcPr>
          <w:p w14:paraId="52D6EBB0"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lang w:val="id-ID"/>
              </w:rPr>
            </w:pPr>
            <w:r w:rsidRPr="00EA653C">
              <w:rPr>
                <w:rFonts w:ascii="Times New Roman" w:hAnsi="Times New Roman" w:cs="Times New Roman"/>
                <w:kern w:val="2"/>
                <w:sz w:val="20"/>
                <w:szCs w:val="20"/>
                <w:lang w:val="id-ID"/>
              </w:rPr>
              <w:t>Validator 2</w:t>
            </w:r>
          </w:p>
        </w:tc>
        <w:tc>
          <w:tcPr>
            <w:tcW w:w="1185" w:type="dxa"/>
            <w:tcBorders>
              <w:top w:val="single" w:sz="4" w:space="0" w:color="auto"/>
              <w:bottom w:val="single" w:sz="4" w:space="0" w:color="auto"/>
            </w:tcBorders>
          </w:tcPr>
          <w:p w14:paraId="1A1CA046"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91%</w:t>
            </w:r>
          </w:p>
        </w:tc>
        <w:tc>
          <w:tcPr>
            <w:tcW w:w="2581" w:type="dxa"/>
            <w:tcBorders>
              <w:top w:val="single" w:sz="4" w:space="0" w:color="auto"/>
              <w:bottom w:val="single" w:sz="4" w:space="0" w:color="auto"/>
            </w:tcBorders>
          </w:tcPr>
          <w:p w14:paraId="573D4F08"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 xml:space="preserve">Sangat </w:t>
            </w:r>
            <w:r w:rsidRPr="00EA653C">
              <w:rPr>
                <w:rFonts w:ascii="Times New Roman" w:hAnsi="Times New Roman" w:cs="Times New Roman"/>
                <w:kern w:val="2"/>
                <w:sz w:val="20"/>
                <w:szCs w:val="20"/>
                <w:lang w:val="id-ID"/>
              </w:rPr>
              <w:t>V</w:t>
            </w:r>
            <w:r w:rsidRPr="00EA653C">
              <w:rPr>
                <w:rFonts w:ascii="Times New Roman" w:hAnsi="Times New Roman" w:cs="Times New Roman"/>
                <w:kern w:val="2"/>
                <w:sz w:val="20"/>
                <w:szCs w:val="20"/>
              </w:rPr>
              <w:t xml:space="preserve">alid </w:t>
            </w:r>
          </w:p>
        </w:tc>
      </w:tr>
      <w:tr w:rsidR="007D70AC" w:rsidRPr="00EA653C" w14:paraId="660DAB0A" w14:textId="77777777" w:rsidTr="001F5404">
        <w:trPr>
          <w:trHeight w:hRule="exact" w:val="281"/>
          <w:jc w:val="center"/>
        </w:trPr>
        <w:tc>
          <w:tcPr>
            <w:tcW w:w="565" w:type="dxa"/>
            <w:tcBorders>
              <w:top w:val="single" w:sz="4" w:space="0" w:color="auto"/>
              <w:bottom w:val="single" w:sz="4" w:space="0" w:color="auto"/>
            </w:tcBorders>
          </w:tcPr>
          <w:p w14:paraId="39EC03C4"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3</w:t>
            </w:r>
          </w:p>
        </w:tc>
        <w:tc>
          <w:tcPr>
            <w:tcW w:w="4174" w:type="dxa"/>
            <w:tcBorders>
              <w:top w:val="single" w:sz="4" w:space="0" w:color="auto"/>
              <w:bottom w:val="single" w:sz="4" w:space="0" w:color="auto"/>
            </w:tcBorders>
          </w:tcPr>
          <w:p w14:paraId="2E593B10"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lang w:val="id-ID"/>
              </w:rPr>
            </w:pPr>
            <w:r w:rsidRPr="00EA653C">
              <w:rPr>
                <w:rFonts w:ascii="Times New Roman" w:hAnsi="Times New Roman" w:cs="Times New Roman"/>
                <w:kern w:val="2"/>
                <w:sz w:val="20"/>
                <w:szCs w:val="20"/>
                <w:lang w:val="id-ID"/>
              </w:rPr>
              <w:t>Validator 3</w:t>
            </w:r>
          </w:p>
        </w:tc>
        <w:tc>
          <w:tcPr>
            <w:tcW w:w="1185" w:type="dxa"/>
            <w:tcBorders>
              <w:top w:val="single" w:sz="4" w:space="0" w:color="auto"/>
              <w:bottom w:val="single" w:sz="4" w:space="0" w:color="auto"/>
            </w:tcBorders>
          </w:tcPr>
          <w:p w14:paraId="303BABE1"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87%</w:t>
            </w:r>
          </w:p>
        </w:tc>
        <w:tc>
          <w:tcPr>
            <w:tcW w:w="2581" w:type="dxa"/>
            <w:tcBorders>
              <w:top w:val="single" w:sz="4" w:space="0" w:color="auto"/>
              <w:bottom w:val="single" w:sz="4" w:space="0" w:color="auto"/>
            </w:tcBorders>
          </w:tcPr>
          <w:p w14:paraId="7C3DB31F"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 xml:space="preserve"> Valid </w:t>
            </w:r>
          </w:p>
        </w:tc>
      </w:tr>
      <w:tr w:rsidR="007D70AC" w:rsidRPr="00EA653C" w14:paraId="665200D6" w14:textId="77777777" w:rsidTr="001F5404">
        <w:trPr>
          <w:trHeight w:hRule="exact" w:val="281"/>
          <w:jc w:val="center"/>
        </w:trPr>
        <w:tc>
          <w:tcPr>
            <w:tcW w:w="4739" w:type="dxa"/>
            <w:gridSpan w:val="2"/>
            <w:tcBorders>
              <w:top w:val="single" w:sz="4" w:space="0" w:color="auto"/>
              <w:bottom w:val="single" w:sz="4" w:space="0" w:color="auto"/>
            </w:tcBorders>
          </w:tcPr>
          <w:p w14:paraId="3567855C"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 xml:space="preserve">Persentase </w:t>
            </w:r>
            <w:r w:rsidRPr="00EA653C">
              <w:rPr>
                <w:rFonts w:ascii="Times New Roman" w:hAnsi="Times New Roman" w:cs="Times New Roman"/>
                <w:b/>
                <w:kern w:val="2"/>
                <w:sz w:val="20"/>
                <w:szCs w:val="20"/>
                <w:lang w:val="id-ID"/>
              </w:rPr>
              <w:t>T</w:t>
            </w:r>
            <w:r w:rsidRPr="00EA653C">
              <w:rPr>
                <w:rFonts w:ascii="Times New Roman" w:hAnsi="Times New Roman" w:cs="Times New Roman"/>
                <w:b/>
                <w:kern w:val="2"/>
                <w:sz w:val="20"/>
                <w:szCs w:val="20"/>
              </w:rPr>
              <w:t xml:space="preserve">otal </w:t>
            </w:r>
            <w:r w:rsidRPr="00EA653C">
              <w:rPr>
                <w:rFonts w:ascii="Times New Roman" w:hAnsi="Times New Roman" w:cs="Times New Roman"/>
                <w:b/>
                <w:kern w:val="2"/>
                <w:sz w:val="20"/>
                <w:szCs w:val="20"/>
                <w:lang w:val="id-ID"/>
              </w:rPr>
              <w:t>P</w:t>
            </w:r>
            <w:r w:rsidRPr="00EA653C">
              <w:rPr>
                <w:rFonts w:ascii="Times New Roman" w:hAnsi="Times New Roman" w:cs="Times New Roman"/>
                <w:b/>
                <w:kern w:val="2"/>
                <w:sz w:val="20"/>
                <w:szCs w:val="20"/>
              </w:rPr>
              <w:t xml:space="preserve">encapaian </w:t>
            </w:r>
          </w:p>
        </w:tc>
        <w:tc>
          <w:tcPr>
            <w:tcW w:w="1185" w:type="dxa"/>
            <w:tcBorders>
              <w:top w:val="single" w:sz="4" w:space="0" w:color="auto"/>
              <w:bottom w:val="single" w:sz="4" w:space="0" w:color="auto"/>
            </w:tcBorders>
          </w:tcPr>
          <w:p w14:paraId="5F73F562"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lang w:val="id-ID"/>
              </w:rPr>
              <w:t>89,</w:t>
            </w:r>
            <w:r w:rsidRPr="00EA653C">
              <w:rPr>
                <w:rFonts w:ascii="Times New Roman" w:hAnsi="Times New Roman" w:cs="Times New Roman"/>
                <w:b/>
                <w:kern w:val="2"/>
                <w:sz w:val="20"/>
                <w:szCs w:val="20"/>
              </w:rPr>
              <w:t>6</w:t>
            </w:r>
            <w:r w:rsidRPr="00EA653C">
              <w:rPr>
                <w:rFonts w:ascii="Times New Roman" w:hAnsi="Times New Roman" w:cs="Times New Roman"/>
                <w:b/>
                <w:kern w:val="2"/>
                <w:sz w:val="20"/>
                <w:szCs w:val="20"/>
                <w:lang w:val="id-ID"/>
              </w:rPr>
              <w:t>6</w:t>
            </w:r>
            <w:r w:rsidRPr="00EA653C">
              <w:rPr>
                <w:rFonts w:ascii="Times New Roman" w:hAnsi="Times New Roman" w:cs="Times New Roman"/>
                <w:b/>
                <w:kern w:val="2"/>
                <w:sz w:val="20"/>
                <w:szCs w:val="20"/>
              </w:rPr>
              <w:t>%</w:t>
            </w:r>
          </w:p>
        </w:tc>
        <w:tc>
          <w:tcPr>
            <w:tcW w:w="2581" w:type="dxa"/>
            <w:tcBorders>
              <w:top w:val="single" w:sz="4" w:space="0" w:color="auto"/>
              <w:bottom w:val="single" w:sz="4" w:space="0" w:color="auto"/>
            </w:tcBorders>
          </w:tcPr>
          <w:p w14:paraId="7E999E11"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 xml:space="preserve">Valid </w:t>
            </w:r>
          </w:p>
        </w:tc>
      </w:tr>
    </w:tbl>
    <w:p w14:paraId="72F70BF3" w14:textId="56E20A66" w:rsidR="007D70AC" w:rsidRPr="00EA653C" w:rsidRDefault="00653243" w:rsidP="00EA653C">
      <w:pPr>
        <w:tabs>
          <w:tab w:val="left" w:pos="7217"/>
        </w:tabs>
        <w:rPr>
          <w:b/>
          <w:lang w:val="en-US"/>
        </w:rPr>
      </w:pPr>
      <w:r w:rsidRPr="00EA653C">
        <w:rPr>
          <w:b/>
          <w:lang w:val="en-US"/>
        </w:rPr>
        <w:tab/>
      </w:r>
    </w:p>
    <w:p w14:paraId="0A924CF0" w14:textId="066C3D22" w:rsidR="00043B31" w:rsidRPr="00EA653C" w:rsidRDefault="00653243" w:rsidP="00394F38">
      <w:pPr>
        <w:ind w:firstLine="567"/>
        <w:jc w:val="both"/>
        <w:rPr>
          <w:lang w:val="en-US"/>
        </w:rPr>
      </w:pPr>
      <w:r w:rsidRPr="00EA653C">
        <w:rPr>
          <w:lang w:val="en-US"/>
        </w:rPr>
        <w:t>Tabel</w:t>
      </w:r>
      <w:r w:rsidR="006F25F8" w:rsidRPr="00EA653C">
        <w:rPr>
          <w:lang w:val="en-US"/>
        </w:rPr>
        <w:t xml:space="preserve"> di atas menunjukkan bahwa hasil validasi ahli media terhadap produk yang diuji mendapatkan penilaian positif dengan persenta</w:t>
      </w:r>
      <w:r w:rsidRPr="00EA653C">
        <w:rPr>
          <w:lang w:val="en-US"/>
        </w:rPr>
        <w:t>se total pencapaian adalah 89,66%</w:t>
      </w:r>
      <w:r w:rsidR="006F25F8" w:rsidRPr="00EA653C">
        <w:rPr>
          <w:lang w:val="en-US"/>
        </w:rPr>
        <w:t xml:space="preserve"> dan kategori “</w:t>
      </w:r>
      <w:r w:rsidRPr="00EA653C">
        <w:rPr>
          <w:lang w:val="en-US"/>
        </w:rPr>
        <w:t>V</w:t>
      </w:r>
      <w:r w:rsidR="006F25F8" w:rsidRPr="00EA653C">
        <w:rPr>
          <w:lang w:val="en-US"/>
        </w:rPr>
        <w:t>alid”.</w:t>
      </w:r>
    </w:p>
    <w:p w14:paraId="299E36C8" w14:textId="38B5D4C7" w:rsidR="00653243" w:rsidRPr="00EA653C" w:rsidRDefault="00AC6C6F" w:rsidP="00EA653C">
      <w:pPr>
        <w:jc w:val="both"/>
        <w:rPr>
          <w:lang w:val="en-US"/>
        </w:rPr>
      </w:pPr>
      <w:r w:rsidRPr="00EA653C">
        <w:rPr>
          <w:b/>
          <w:noProof/>
          <w:lang w:val="en-US"/>
        </w:rPr>
        <w:drawing>
          <wp:anchor distT="0" distB="0" distL="114300" distR="114300" simplePos="0" relativeHeight="251673600" behindDoc="0" locked="0" layoutInCell="1" allowOverlap="1" wp14:anchorId="4BB1D913" wp14:editId="28499BEF">
            <wp:simplePos x="0" y="0"/>
            <wp:positionH relativeFrom="margin">
              <wp:posOffset>489585</wp:posOffset>
            </wp:positionH>
            <wp:positionV relativeFrom="paragraph">
              <wp:posOffset>27305</wp:posOffset>
            </wp:positionV>
            <wp:extent cx="4714240" cy="1783080"/>
            <wp:effectExtent l="0" t="0" r="0" b="0"/>
            <wp:wrapNone/>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35A854D9" w14:textId="16149100" w:rsidR="00043B31" w:rsidRPr="00EA653C" w:rsidRDefault="006F25F8" w:rsidP="00EA653C">
      <w:pPr>
        <w:tabs>
          <w:tab w:val="left" w:pos="7505"/>
        </w:tabs>
        <w:rPr>
          <w:b/>
          <w:lang w:val="en-US"/>
        </w:rPr>
      </w:pPr>
      <w:r w:rsidRPr="00EA653C">
        <w:rPr>
          <w:b/>
          <w:lang w:val="en-US"/>
        </w:rPr>
        <w:tab/>
      </w:r>
    </w:p>
    <w:p w14:paraId="15CBD988" w14:textId="77777777" w:rsidR="00043B31" w:rsidRPr="00EA653C" w:rsidRDefault="00043B31" w:rsidP="00EA653C">
      <w:pPr>
        <w:rPr>
          <w:b/>
          <w:lang w:val="en-US"/>
        </w:rPr>
      </w:pPr>
    </w:p>
    <w:p w14:paraId="486501EF" w14:textId="77777777" w:rsidR="00043B31" w:rsidRPr="00EA653C" w:rsidRDefault="00043B31" w:rsidP="00EA653C">
      <w:pPr>
        <w:rPr>
          <w:b/>
          <w:lang w:val="en-US"/>
        </w:rPr>
      </w:pPr>
    </w:p>
    <w:p w14:paraId="66080B42" w14:textId="77777777" w:rsidR="006F25F8" w:rsidRPr="00EA653C" w:rsidRDefault="006F25F8" w:rsidP="00EA653C">
      <w:pPr>
        <w:rPr>
          <w:b/>
          <w:lang w:val="en-US"/>
        </w:rPr>
      </w:pPr>
    </w:p>
    <w:p w14:paraId="5DA4D038" w14:textId="77777777" w:rsidR="006F25F8" w:rsidRPr="00EA653C" w:rsidRDefault="006F25F8" w:rsidP="00EA653C">
      <w:pPr>
        <w:rPr>
          <w:b/>
          <w:lang w:val="en-US"/>
        </w:rPr>
      </w:pPr>
    </w:p>
    <w:p w14:paraId="16D4EE1B" w14:textId="77777777" w:rsidR="006F25F8" w:rsidRPr="00EA653C" w:rsidRDefault="006F25F8" w:rsidP="00EA653C">
      <w:pPr>
        <w:rPr>
          <w:b/>
          <w:lang w:val="en-US"/>
        </w:rPr>
      </w:pPr>
    </w:p>
    <w:p w14:paraId="01BF3BA8" w14:textId="77777777" w:rsidR="006F25F8" w:rsidRPr="00EA653C" w:rsidRDefault="006F25F8" w:rsidP="00EA653C">
      <w:pPr>
        <w:rPr>
          <w:b/>
          <w:lang w:val="en-US"/>
        </w:rPr>
      </w:pPr>
    </w:p>
    <w:p w14:paraId="20605833" w14:textId="77777777" w:rsidR="006F25F8" w:rsidRPr="00EA653C" w:rsidRDefault="006F25F8" w:rsidP="00EA653C">
      <w:pPr>
        <w:rPr>
          <w:b/>
          <w:lang w:val="en-US"/>
        </w:rPr>
      </w:pPr>
    </w:p>
    <w:p w14:paraId="585928F5" w14:textId="68494544" w:rsidR="00043B31" w:rsidRPr="00EA653C" w:rsidRDefault="00043B31" w:rsidP="001F5404">
      <w:pPr>
        <w:rPr>
          <w:b/>
          <w:lang w:val="en-US"/>
        </w:rPr>
      </w:pPr>
    </w:p>
    <w:p w14:paraId="07C68CD7" w14:textId="77777777" w:rsidR="00AC6C6F" w:rsidRDefault="00AC6C6F" w:rsidP="00EA653C">
      <w:pPr>
        <w:spacing w:afterLines="27" w:after="64"/>
        <w:ind w:left="1440" w:hanging="1440"/>
        <w:jc w:val="center"/>
        <w:rPr>
          <w:rFonts w:eastAsia="SimSun"/>
          <w:b/>
          <w:bCs/>
          <w:lang w:eastAsia="zh-CN"/>
        </w:rPr>
      </w:pPr>
    </w:p>
    <w:p w14:paraId="49C74E9A" w14:textId="77777777" w:rsidR="00AC6C6F" w:rsidRDefault="00AC6C6F" w:rsidP="00EA653C">
      <w:pPr>
        <w:spacing w:afterLines="27" w:after="64"/>
        <w:ind w:left="1440" w:hanging="1440"/>
        <w:jc w:val="center"/>
        <w:rPr>
          <w:rFonts w:eastAsia="SimSun"/>
          <w:b/>
          <w:bCs/>
          <w:lang w:eastAsia="zh-CN"/>
        </w:rPr>
      </w:pPr>
    </w:p>
    <w:p w14:paraId="6F851911" w14:textId="1C63C548" w:rsidR="007D70AC" w:rsidRPr="00EA653C" w:rsidRDefault="00680222" w:rsidP="00EA653C">
      <w:pPr>
        <w:spacing w:afterLines="27" w:after="64"/>
        <w:ind w:left="1440" w:hanging="1440"/>
        <w:jc w:val="center"/>
        <w:rPr>
          <w:rFonts w:eastAsia="SimSun"/>
          <w:b/>
          <w:bCs/>
          <w:lang w:val="en-US" w:eastAsia="zh-CN"/>
        </w:rPr>
      </w:pPr>
      <w:r w:rsidRPr="00EA653C">
        <w:rPr>
          <w:rFonts w:eastAsia="SimSun"/>
          <w:b/>
          <w:bCs/>
          <w:lang w:eastAsia="zh-CN"/>
        </w:rPr>
        <w:t xml:space="preserve">Gambar </w:t>
      </w:r>
      <w:r w:rsidRPr="00EA653C">
        <w:rPr>
          <w:rFonts w:eastAsia="SimSun"/>
          <w:b/>
          <w:bCs/>
          <w:lang w:val="en-US" w:eastAsia="zh-CN"/>
        </w:rPr>
        <w:t>2</w:t>
      </w:r>
      <w:r w:rsidR="00207A1D" w:rsidRPr="00EA653C">
        <w:rPr>
          <w:rFonts w:eastAsia="SimSun"/>
          <w:b/>
          <w:bCs/>
          <w:lang w:val="en-US" w:eastAsia="zh-CN"/>
        </w:rPr>
        <w:t>.</w:t>
      </w:r>
      <w:r w:rsidR="007D70AC" w:rsidRPr="00EA653C">
        <w:rPr>
          <w:rFonts w:eastAsia="SimSun"/>
          <w:b/>
          <w:bCs/>
          <w:lang w:eastAsia="zh-CN"/>
        </w:rPr>
        <w:t xml:space="preserve"> Diagram Batang Hasil Validasi Ahli Media</w:t>
      </w:r>
    </w:p>
    <w:p w14:paraId="34A7C437" w14:textId="0D52C2EA" w:rsidR="00883172" w:rsidRPr="00EA653C" w:rsidRDefault="00043B31" w:rsidP="00360B15">
      <w:pPr>
        <w:spacing w:afterLines="27" w:after="64"/>
        <w:ind w:firstLine="567"/>
        <w:jc w:val="both"/>
        <w:rPr>
          <w:rFonts w:eastAsia="SimSun"/>
          <w:bCs/>
          <w:lang w:val="en-US" w:eastAsia="zh-CN"/>
        </w:rPr>
      </w:pPr>
      <w:r w:rsidRPr="00EA653C">
        <w:rPr>
          <w:rFonts w:eastAsia="SimSun"/>
          <w:bCs/>
          <w:lang w:val="en-US" w:eastAsia="zh-CN"/>
        </w:rPr>
        <w:lastRenderedPageBreak/>
        <w:t>Gambar di atas adalah diagram batang yang menunjukkan persentase hasil validasi dari masing-masing ahli media. Warna biru menunjukkan kategori "Sangat Valid" (≥ 90%), sedangkan warna oranye menunjukkan kategori "Valid".</w:t>
      </w:r>
    </w:p>
    <w:p w14:paraId="231F484D" w14:textId="66872715" w:rsidR="007D70AC" w:rsidRPr="00EA653C" w:rsidRDefault="00D979D2" w:rsidP="00AC6C6F">
      <w:pPr>
        <w:pStyle w:val="ListParagraph"/>
        <w:spacing w:after="0" w:line="240" w:lineRule="auto"/>
        <w:ind w:left="0"/>
        <w:jc w:val="center"/>
        <w:rPr>
          <w:rFonts w:ascii="Times New Roman" w:hAnsi="Times New Roman" w:cs="Times New Roman"/>
          <w:b/>
          <w:bCs/>
          <w:sz w:val="20"/>
          <w:szCs w:val="20"/>
        </w:rPr>
      </w:pPr>
      <w:r w:rsidRPr="00EA653C">
        <w:rPr>
          <w:rFonts w:ascii="Times New Roman" w:hAnsi="Times New Roman" w:cs="Times New Roman"/>
          <w:b/>
          <w:bCs/>
          <w:sz w:val="20"/>
          <w:szCs w:val="20"/>
          <w:lang w:val="id-ID"/>
        </w:rPr>
        <w:t xml:space="preserve">Tabel </w:t>
      </w:r>
      <w:r w:rsidR="00207A1D" w:rsidRPr="00EA653C">
        <w:rPr>
          <w:rFonts w:ascii="Times New Roman" w:hAnsi="Times New Roman" w:cs="Times New Roman"/>
          <w:b/>
          <w:bCs/>
          <w:sz w:val="20"/>
          <w:szCs w:val="20"/>
        </w:rPr>
        <w:t>7.</w:t>
      </w:r>
      <w:r w:rsidR="00AC6C6F">
        <w:rPr>
          <w:rFonts w:ascii="Times New Roman" w:hAnsi="Times New Roman" w:cs="Times New Roman"/>
          <w:b/>
          <w:bCs/>
          <w:sz w:val="20"/>
          <w:szCs w:val="20"/>
        </w:rPr>
        <w:t xml:space="preserve"> </w:t>
      </w:r>
      <w:r w:rsidR="007D70AC" w:rsidRPr="00EA653C">
        <w:rPr>
          <w:rFonts w:ascii="Times New Roman" w:hAnsi="Times New Roman" w:cs="Times New Roman"/>
          <w:b/>
          <w:bCs/>
          <w:sz w:val="20"/>
          <w:szCs w:val="20"/>
          <w:lang w:val="id-ID"/>
        </w:rPr>
        <w:t>Total Hasil Validasi Ahli Materi</w:t>
      </w:r>
      <w:r w:rsidR="00AC6C6F">
        <w:rPr>
          <w:rFonts w:ascii="Times New Roman" w:hAnsi="Times New Roman" w:cs="Times New Roman"/>
          <w:b/>
          <w:bCs/>
          <w:sz w:val="20"/>
          <w:szCs w:val="20"/>
          <w:lang w:val="id-ID"/>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191"/>
        <w:gridCol w:w="1190"/>
        <w:gridCol w:w="2312"/>
      </w:tblGrid>
      <w:tr w:rsidR="007D70AC" w:rsidRPr="00EA653C" w14:paraId="706B8E1C" w14:textId="77777777" w:rsidTr="00AC6C6F">
        <w:trPr>
          <w:trHeight w:hRule="exact" w:val="271"/>
          <w:jc w:val="center"/>
        </w:trPr>
        <w:tc>
          <w:tcPr>
            <w:tcW w:w="568" w:type="dxa"/>
            <w:tcBorders>
              <w:top w:val="single" w:sz="4" w:space="0" w:color="auto"/>
              <w:bottom w:val="single" w:sz="4" w:space="0" w:color="auto"/>
            </w:tcBorders>
          </w:tcPr>
          <w:p w14:paraId="02256F0B"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 xml:space="preserve">No </w:t>
            </w:r>
          </w:p>
        </w:tc>
        <w:tc>
          <w:tcPr>
            <w:tcW w:w="4191" w:type="dxa"/>
            <w:tcBorders>
              <w:top w:val="single" w:sz="4" w:space="0" w:color="auto"/>
              <w:bottom w:val="single" w:sz="4" w:space="0" w:color="auto"/>
            </w:tcBorders>
          </w:tcPr>
          <w:p w14:paraId="7121ADE5"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lang w:val="id-ID"/>
              </w:rPr>
            </w:pPr>
            <w:r w:rsidRPr="00EA653C">
              <w:rPr>
                <w:rFonts w:ascii="Times New Roman" w:hAnsi="Times New Roman" w:cs="Times New Roman"/>
                <w:b/>
                <w:kern w:val="2"/>
                <w:sz w:val="20"/>
                <w:szCs w:val="20"/>
                <w:lang w:val="id-ID"/>
              </w:rPr>
              <w:t>Nama</w:t>
            </w:r>
          </w:p>
        </w:tc>
        <w:tc>
          <w:tcPr>
            <w:tcW w:w="1190" w:type="dxa"/>
            <w:tcBorders>
              <w:top w:val="single" w:sz="4" w:space="0" w:color="auto"/>
              <w:bottom w:val="single" w:sz="4" w:space="0" w:color="auto"/>
            </w:tcBorders>
          </w:tcPr>
          <w:p w14:paraId="34190D2D"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 xml:space="preserve">Persentase </w:t>
            </w:r>
          </w:p>
        </w:tc>
        <w:tc>
          <w:tcPr>
            <w:tcW w:w="2312" w:type="dxa"/>
            <w:tcBorders>
              <w:top w:val="single" w:sz="4" w:space="0" w:color="auto"/>
              <w:bottom w:val="single" w:sz="4" w:space="0" w:color="auto"/>
            </w:tcBorders>
          </w:tcPr>
          <w:p w14:paraId="401B3FCE"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 xml:space="preserve">Kategori </w:t>
            </w:r>
          </w:p>
        </w:tc>
      </w:tr>
      <w:tr w:rsidR="007D70AC" w:rsidRPr="00EA653C" w14:paraId="06E3224E" w14:textId="77777777" w:rsidTr="00AC6C6F">
        <w:trPr>
          <w:trHeight w:hRule="exact" w:val="271"/>
          <w:jc w:val="center"/>
        </w:trPr>
        <w:tc>
          <w:tcPr>
            <w:tcW w:w="568" w:type="dxa"/>
            <w:tcBorders>
              <w:top w:val="single" w:sz="4" w:space="0" w:color="auto"/>
              <w:bottom w:val="single" w:sz="4" w:space="0" w:color="auto"/>
            </w:tcBorders>
          </w:tcPr>
          <w:p w14:paraId="6937C4ED"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1</w:t>
            </w:r>
          </w:p>
        </w:tc>
        <w:tc>
          <w:tcPr>
            <w:tcW w:w="4191" w:type="dxa"/>
            <w:tcBorders>
              <w:top w:val="single" w:sz="4" w:space="0" w:color="auto"/>
              <w:bottom w:val="single" w:sz="4" w:space="0" w:color="auto"/>
            </w:tcBorders>
          </w:tcPr>
          <w:p w14:paraId="1B8AA293"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lang w:val="id-ID"/>
              </w:rPr>
            </w:pPr>
            <w:r w:rsidRPr="00EA653C">
              <w:rPr>
                <w:rFonts w:ascii="Times New Roman" w:hAnsi="Times New Roman" w:cs="Times New Roman"/>
                <w:kern w:val="2"/>
                <w:sz w:val="20"/>
                <w:szCs w:val="20"/>
                <w:lang w:val="id-ID"/>
              </w:rPr>
              <w:t>Validator 1</w:t>
            </w:r>
          </w:p>
        </w:tc>
        <w:tc>
          <w:tcPr>
            <w:tcW w:w="1190" w:type="dxa"/>
            <w:tcBorders>
              <w:top w:val="single" w:sz="4" w:space="0" w:color="auto"/>
              <w:bottom w:val="single" w:sz="4" w:space="0" w:color="auto"/>
            </w:tcBorders>
          </w:tcPr>
          <w:p w14:paraId="308B9926"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87%</w:t>
            </w:r>
          </w:p>
        </w:tc>
        <w:tc>
          <w:tcPr>
            <w:tcW w:w="2312" w:type="dxa"/>
            <w:tcBorders>
              <w:top w:val="single" w:sz="4" w:space="0" w:color="auto"/>
              <w:bottom w:val="single" w:sz="4" w:space="0" w:color="auto"/>
            </w:tcBorders>
          </w:tcPr>
          <w:p w14:paraId="767F2609"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 xml:space="preserve">  Valid </w:t>
            </w:r>
          </w:p>
        </w:tc>
      </w:tr>
      <w:tr w:rsidR="007D70AC" w:rsidRPr="00EA653C" w14:paraId="25940238" w14:textId="77777777" w:rsidTr="00AC6C6F">
        <w:trPr>
          <w:trHeight w:hRule="exact" w:val="271"/>
          <w:jc w:val="center"/>
        </w:trPr>
        <w:tc>
          <w:tcPr>
            <w:tcW w:w="568" w:type="dxa"/>
            <w:tcBorders>
              <w:top w:val="single" w:sz="4" w:space="0" w:color="auto"/>
              <w:bottom w:val="single" w:sz="4" w:space="0" w:color="auto"/>
            </w:tcBorders>
          </w:tcPr>
          <w:p w14:paraId="52A7C7B4"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2</w:t>
            </w:r>
          </w:p>
        </w:tc>
        <w:tc>
          <w:tcPr>
            <w:tcW w:w="4191" w:type="dxa"/>
            <w:tcBorders>
              <w:top w:val="single" w:sz="4" w:space="0" w:color="auto"/>
              <w:bottom w:val="single" w:sz="4" w:space="0" w:color="auto"/>
            </w:tcBorders>
          </w:tcPr>
          <w:p w14:paraId="09A5152B"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lang w:val="id-ID"/>
              </w:rPr>
            </w:pPr>
            <w:r w:rsidRPr="00EA653C">
              <w:rPr>
                <w:rFonts w:ascii="Times New Roman" w:hAnsi="Times New Roman" w:cs="Times New Roman"/>
                <w:kern w:val="2"/>
                <w:sz w:val="20"/>
                <w:szCs w:val="20"/>
                <w:lang w:val="id-ID"/>
              </w:rPr>
              <w:t>Validator 2</w:t>
            </w:r>
          </w:p>
        </w:tc>
        <w:tc>
          <w:tcPr>
            <w:tcW w:w="1190" w:type="dxa"/>
            <w:tcBorders>
              <w:top w:val="single" w:sz="4" w:space="0" w:color="auto"/>
              <w:bottom w:val="single" w:sz="4" w:space="0" w:color="auto"/>
            </w:tcBorders>
          </w:tcPr>
          <w:p w14:paraId="1D29BEC2"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93%</w:t>
            </w:r>
          </w:p>
        </w:tc>
        <w:tc>
          <w:tcPr>
            <w:tcW w:w="2312" w:type="dxa"/>
            <w:tcBorders>
              <w:top w:val="single" w:sz="4" w:space="0" w:color="auto"/>
              <w:bottom w:val="single" w:sz="4" w:space="0" w:color="auto"/>
            </w:tcBorders>
          </w:tcPr>
          <w:p w14:paraId="6587CB6D"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 xml:space="preserve">Sangat </w:t>
            </w:r>
            <w:r w:rsidRPr="00EA653C">
              <w:rPr>
                <w:rFonts w:ascii="Times New Roman" w:hAnsi="Times New Roman" w:cs="Times New Roman"/>
                <w:kern w:val="2"/>
                <w:sz w:val="20"/>
                <w:szCs w:val="20"/>
                <w:lang w:val="id-ID"/>
              </w:rPr>
              <w:t>V</w:t>
            </w:r>
            <w:r w:rsidRPr="00EA653C">
              <w:rPr>
                <w:rFonts w:ascii="Times New Roman" w:hAnsi="Times New Roman" w:cs="Times New Roman"/>
                <w:kern w:val="2"/>
                <w:sz w:val="20"/>
                <w:szCs w:val="20"/>
              </w:rPr>
              <w:t xml:space="preserve">alid </w:t>
            </w:r>
          </w:p>
        </w:tc>
      </w:tr>
      <w:tr w:rsidR="007D70AC" w:rsidRPr="00EA653C" w14:paraId="73FEF1FD" w14:textId="77777777" w:rsidTr="00AC6C6F">
        <w:trPr>
          <w:trHeight w:hRule="exact" w:val="271"/>
          <w:jc w:val="center"/>
        </w:trPr>
        <w:tc>
          <w:tcPr>
            <w:tcW w:w="568" w:type="dxa"/>
            <w:tcBorders>
              <w:top w:val="single" w:sz="4" w:space="0" w:color="auto"/>
              <w:bottom w:val="single" w:sz="4" w:space="0" w:color="auto"/>
            </w:tcBorders>
          </w:tcPr>
          <w:p w14:paraId="3A25EE38"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3</w:t>
            </w:r>
          </w:p>
        </w:tc>
        <w:tc>
          <w:tcPr>
            <w:tcW w:w="4191" w:type="dxa"/>
            <w:tcBorders>
              <w:top w:val="single" w:sz="4" w:space="0" w:color="auto"/>
              <w:bottom w:val="single" w:sz="4" w:space="0" w:color="auto"/>
            </w:tcBorders>
          </w:tcPr>
          <w:p w14:paraId="5C30A5F2"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lang w:val="id-ID"/>
              </w:rPr>
            </w:pPr>
            <w:r w:rsidRPr="00EA653C">
              <w:rPr>
                <w:rFonts w:ascii="Times New Roman" w:hAnsi="Times New Roman" w:cs="Times New Roman"/>
                <w:kern w:val="2"/>
                <w:sz w:val="20"/>
                <w:szCs w:val="20"/>
                <w:lang w:val="id-ID"/>
              </w:rPr>
              <w:t>Validator 3</w:t>
            </w:r>
          </w:p>
        </w:tc>
        <w:tc>
          <w:tcPr>
            <w:tcW w:w="1190" w:type="dxa"/>
            <w:tcBorders>
              <w:top w:val="single" w:sz="4" w:space="0" w:color="auto"/>
              <w:bottom w:val="single" w:sz="4" w:space="0" w:color="auto"/>
            </w:tcBorders>
          </w:tcPr>
          <w:p w14:paraId="515B1951"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lang w:val="id-ID"/>
              </w:rPr>
              <w:t>9</w:t>
            </w:r>
            <w:r w:rsidRPr="00EA653C">
              <w:rPr>
                <w:rFonts w:ascii="Times New Roman" w:hAnsi="Times New Roman" w:cs="Times New Roman"/>
                <w:kern w:val="2"/>
                <w:sz w:val="20"/>
                <w:szCs w:val="20"/>
              </w:rPr>
              <w:t>4%</w:t>
            </w:r>
          </w:p>
        </w:tc>
        <w:tc>
          <w:tcPr>
            <w:tcW w:w="2312" w:type="dxa"/>
            <w:tcBorders>
              <w:top w:val="single" w:sz="4" w:space="0" w:color="auto"/>
              <w:bottom w:val="single" w:sz="4" w:space="0" w:color="auto"/>
            </w:tcBorders>
          </w:tcPr>
          <w:p w14:paraId="2EE7218D"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 xml:space="preserve"> Sangat Valid </w:t>
            </w:r>
          </w:p>
        </w:tc>
      </w:tr>
      <w:tr w:rsidR="007D70AC" w:rsidRPr="00EA653C" w14:paraId="48AD88C3" w14:textId="77777777" w:rsidTr="00AC6C6F">
        <w:trPr>
          <w:trHeight w:hRule="exact" w:val="271"/>
          <w:jc w:val="center"/>
        </w:trPr>
        <w:tc>
          <w:tcPr>
            <w:tcW w:w="4759" w:type="dxa"/>
            <w:gridSpan w:val="2"/>
            <w:tcBorders>
              <w:top w:val="single" w:sz="4" w:space="0" w:color="auto"/>
              <w:bottom w:val="single" w:sz="4" w:space="0" w:color="auto"/>
            </w:tcBorders>
          </w:tcPr>
          <w:p w14:paraId="169679F6"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 xml:space="preserve">Persentase </w:t>
            </w:r>
            <w:r w:rsidRPr="00EA653C">
              <w:rPr>
                <w:rFonts w:ascii="Times New Roman" w:hAnsi="Times New Roman" w:cs="Times New Roman"/>
                <w:b/>
                <w:kern w:val="2"/>
                <w:sz w:val="20"/>
                <w:szCs w:val="20"/>
                <w:lang w:val="id-ID"/>
              </w:rPr>
              <w:t>T</w:t>
            </w:r>
            <w:r w:rsidRPr="00EA653C">
              <w:rPr>
                <w:rFonts w:ascii="Times New Roman" w:hAnsi="Times New Roman" w:cs="Times New Roman"/>
                <w:b/>
                <w:kern w:val="2"/>
                <w:sz w:val="20"/>
                <w:szCs w:val="20"/>
              </w:rPr>
              <w:t xml:space="preserve">otal </w:t>
            </w:r>
            <w:r w:rsidRPr="00EA653C">
              <w:rPr>
                <w:rFonts w:ascii="Times New Roman" w:hAnsi="Times New Roman" w:cs="Times New Roman"/>
                <w:b/>
                <w:kern w:val="2"/>
                <w:sz w:val="20"/>
                <w:szCs w:val="20"/>
                <w:lang w:val="id-ID"/>
              </w:rPr>
              <w:t>P</w:t>
            </w:r>
            <w:r w:rsidRPr="00EA653C">
              <w:rPr>
                <w:rFonts w:ascii="Times New Roman" w:hAnsi="Times New Roman" w:cs="Times New Roman"/>
                <w:b/>
                <w:kern w:val="2"/>
                <w:sz w:val="20"/>
                <w:szCs w:val="20"/>
              </w:rPr>
              <w:t xml:space="preserve">encapaian </w:t>
            </w:r>
          </w:p>
        </w:tc>
        <w:tc>
          <w:tcPr>
            <w:tcW w:w="1190" w:type="dxa"/>
            <w:tcBorders>
              <w:top w:val="single" w:sz="4" w:space="0" w:color="auto"/>
              <w:bottom w:val="single" w:sz="4" w:space="0" w:color="auto"/>
            </w:tcBorders>
          </w:tcPr>
          <w:p w14:paraId="25D1A05F"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91,33%</w:t>
            </w:r>
          </w:p>
        </w:tc>
        <w:tc>
          <w:tcPr>
            <w:tcW w:w="2312" w:type="dxa"/>
            <w:tcBorders>
              <w:top w:val="single" w:sz="4" w:space="0" w:color="auto"/>
              <w:bottom w:val="single" w:sz="4" w:space="0" w:color="auto"/>
            </w:tcBorders>
          </w:tcPr>
          <w:p w14:paraId="7602135B"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 xml:space="preserve">Sangat Valid </w:t>
            </w:r>
          </w:p>
        </w:tc>
      </w:tr>
    </w:tbl>
    <w:p w14:paraId="446480AC" w14:textId="77777777" w:rsidR="007D70AC" w:rsidRPr="00EA653C" w:rsidRDefault="007D70AC" w:rsidP="00EA653C">
      <w:pPr>
        <w:rPr>
          <w:b/>
          <w:lang w:val="en-US"/>
        </w:rPr>
      </w:pPr>
    </w:p>
    <w:p w14:paraId="5EA92C89" w14:textId="77777777" w:rsidR="00653243" w:rsidRPr="00EA653C" w:rsidRDefault="00653243" w:rsidP="00360B15">
      <w:pPr>
        <w:ind w:firstLine="567"/>
        <w:jc w:val="both"/>
        <w:rPr>
          <w:lang w:val="en-US"/>
        </w:rPr>
      </w:pPr>
      <w:r w:rsidRPr="00EA653C">
        <w:rPr>
          <w:lang w:val="en-US"/>
        </w:rPr>
        <w:t>Tabel di atas menunjukkan bahwa hasil validasi ahli materi terhadap produk yang diuji mendapatkan penilaian positif dengan persentase total pencapaian adalah 91,33% dan kategori “Sangat Valid”.</w:t>
      </w:r>
    </w:p>
    <w:p w14:paraId="1B1E6CBF" w14:textId="77777777" w:rsidR="00D979D2" w:rsidRPr="00EA653C" w:rsidRDefault="00D979D2" w:rsidP="00EA653C">
      <w:pPr>
        <w:rPr>
          <w:b/>
          <w:lang w:val="en-US"/>
        </w:rPr>
      </w:pPr>
    </w:p>
    <w:p w14:paraId="793EA137" w14:textId="77777777" w:rsidR="007D70AC" w:rsidRPr="00EA653C" w:rsidRDefault="007D70AC" w:rsidP="00EA653C">
      <w:pPr>
        <w:jc w:val="center"/>
        <w:rPr>
          <w:b/>
        </w:rPr>
      </w:pPr>
      <w:r w:rsidRPr="00EA653C">
        <w:rPr>
          <w:b/>
          <w:noProof/>
          <w:lang w:val="en-US"/>
        </w:rPr>
        <w:drawing>
          <wp:inline distT="0" distB="0" distL="0" distR="0" wp14:anchorId="65C58557" wp14:editId="65995A48">
            <wp:extent cx="4689137" cy="1527243"/>
            <wp:effectExtent l="19050" t="0" r="16213"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BBC645" w14:textId="77777777" w:rsidR="007D70AC" w:rsidRPr="00EA653C" w:rsidRDefault="00D979D2" w:rsidP="00EA653C">
      <w:pPr>
        <w:spacing w:afterLines="50" w:after="120"/>
        <w:ind w:left="900" w:hanging="450"/>
        <w:jc w:val="center"/>
        <w:rPr>
          <w:rFonts w:eastAsia="SimSun"/>
          <w:b/>
          <w:bCs/>
          <w:lang w:val="en-US" w:eastAsia="zh-CN"/>
        </w:rPr>
      </w:pPr>
      <w:r w:rsidRPr="00EA653C">
        <w:rPr>
          <w:rFonts w:eastAsia="SimSun"/>
          <w:b/>
          <w:bCs/>
          <w:lang w:eastAsia="zh-CN"/>
        </w:rPr>
        <w:t xml:space="preserve">Gambar </w:t>
      </w:r>
      <w:r w:rsidRPr="00EA653C">
        <w:rPr>
          <w:rFonts w:eastAsia="SimSun"/>
          <w:b/>
          <w:bCs/>
          <w:lang w:val="en-US" w:eastAsia="zh-CN"/>
        </w:rPr>
        <w:t>3</w:t>
      </w:r>
      <w:r w:rsidR="00207A1D" w:rsidRPr="00EA653C">
        <w:rPr>
          <w:rFonts w:eastAsia="SimSun"/>
          <w:b/>
          <w:bCs/>
          <w:lang w:val="en-US" w:eastAsia="zh-CN"/>
        </w:rPr>
        <w:t>.</w:t>
      </w:r>
      <w:r w:rsidR="007D70AC" w:rsidRPr="00EA653C">
        <w:rPr>
          <w:rFonts w:eastAsia="SimSun"/>
          <w:b/>
          <w:bCs/>
          <w:lang w:eastAsia="zh-CN"/>
        </w:rPr>
        <w:t xml:space="preserve"> Diagram Batang Hasil Validasi Ahli Materi</w:t>
      </w:r>
    </w:p>
    <w:p w14:paraId="28B238AF" w14:textId="77777777" w:rsidR="007625D1" w:rsidRPr="00EA653C" w:rsidRDefault="00653243" w:rsidP="00360B15">
      <w:pPr>
        <w:spacing w:afterLines="27" w:after="64"/>
        <w:ind w:firstLine="567"/>
        <w:jc w:val="both"/>
        <w:rPr>
          <w:rFonts w:eastAsia="SimSun"/>
          <w:bCs/>
          <w:lang w:val="en-US" w:eastAsia="zh-CN"/>
        </w:rPr>
      </w:pPr>
      <w:r w:rsidRPr="00EA653C">
        <w:rPr>
          <w:rFonts w:eastAsia="SimSun"/>
          <w:bCs/>
          <w:lang w:val="en-US" w:eastAsia="zh-CN"/>
        </w:rPr>
        <w:t>Gambar di atas adalah diagram batang yang menunjukkan persentase hasil validasi dari masing-masing ahli materi. Warna biru menunjukkan kategori "Sangat Valid" (≥ 90%), sedangkan warna oranye menunjukkan kategori "Valid".</w:t>
      </w:r>
    </w:p>
    <w:p w14:paraId="58354F8A" w14:textId="3CFB3CA8" w:rsidR="007D70AC" w:rsidRPr="00EA653C" w:rsidRDefault="00207A1D" w:rsidP="00360B15">
      <w:pPr>
        <w:pStyle w:val="ListParagraph"/>
        <w:spacing w:after="0" w:line="240" w:lineRule="auto"/>
        <w:ind w:left="0" w:firstLine="567"/>
        <w:jc w:val="center"/>
        <w:rPr>
          <w:rFonts w:ascii="Times New Roman" w:hAnsi="Times New Roman" w:cs="Times New Roman"/>
          <w:b/>
          <w:bCs/>
          <w:sz w:val="20"/>
          <w:szCs w:val="20"/>
        </w:rPr>
      </w:pPr>
      <w:r w:rsidRPr="00EA653C">
        <w:rPr>
          <w:rFonts w:ascii="Times New Roman" w:hAnsi="Times New Roman" w:cs="Times New Roman"/>
          <w:b/>
          <w:bCs/>
          <w:sz w:val="20"/>
          <w:szCs w:val="20"/>
          <w:lang w:val="id-ID"/>
        </w:rPr>
        <w:t xml:space="preserve">Tabel </w:t>
      </w:r>
      <w:r w:rsidRPr="00EA653C">
        <w:rPr>
          <w:rFonts w:ascii="Times New Roman" w:hAnsi="Times New Roman" w:cs="Times New Roman"/>
          <w:b/>
          <w:bCs/>
          <w:sz w:val="20"/>
          <w:szCs w:val="20"/>
        </w:rPr>
        <w:t>8.</w:t>
      </w:r>
      <w:r w:rsidR="00360B15">
        <w:rPr>
          <w:rFonts w:ascii="Times New Roman" w:hAnsi="Times New Roman" w:cs="Times New Roman"/>
          <w:b/>
          <w:bCs/>
          <w:sz w:val="20"/>
          <w:szCs w:val="20"/>
        </w:rPr>
        <w:t xml:space="preserve"> </w:t>
      </w:r>
      <w:r w:rsidR="007D70AC" w:rsidRPr="00EA653C">
        <w:rPr>
          <w:rFonts w:ascii="Times New Roman" w:hAnsi="Times New Roman" w:cs="Times New Roman"/>
          <w:b/>
          <w:bCs/>
          <w:sz w:val="20"/>
          <w:szCs w:val="20"/>
          <w:lang w:val="id-ID"/>
        </w:rPr>
        <w:t>Total Hasil Validasi Ahli Bahasa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
        <w:gridCol w:w="4209"/>
        <w:gridCol w:w="1195"/>
        <w:gridCol w:w="1585"/>
      </w:tblGrid>
      <w:tr w:rsidR="007D70AC" w:rsidRPr="00EA653C" w14:paraId="792504F1" w14:textId="77777777" w:rsidTr="00360B15">
        <w:trPr>
          <w:trHeight w:hRule="exact" w:val="267"/>
          <w:jc w:val="center"/>
        </w:trPr>
        <w:tc>
          <w:tcPr>
            <w:tcW w:w="570" w:type="dxa"/>
            <w:tcBorders>
              <w:top w:val="single" w:sz="4" w:space="0" w:color="auto"/>
              <w:bottom w:val="single" w:sz="4" w:space="0" w:color="auto"/>
            </w:tcBorders>
          </w:tcPr>
          <w:p w14:paraId="1039434B"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 xml:space="preserve">No </w:t>
            </w:r>
          </w:p>
        </w:tc>
        <w:tc>
          <w:tcPr>
            <w:tcW w:w="4209" w:type="dxa"/>
            <w:tcBorders>
              <w:top w:val="single" w:sz="4" w:space="0" w:color="auto"/>
              <w:bottom w:val="single" w:sz="4" w:space="0" w:color="auto"/>
            </w:tcBorders>
          </w:tcPr>
          <w:p w14:paraId="7FD745C5"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lang w:val="id-ID"/>
              </w:rPr>
            </w:pPr>
            <w:r w:rsidRPr="00EA653C">
              <w:rPr>
                <w:rFonts w:ascii="Times New Roman" w:hAnsi="Times New Roman" w:cs="Times New Roman"/>
                <w:b/>
                <w:kern w:val="2"/>
                <w:sz w:val="20"/>
                <w:szCs w:val="20"/>
                <w:lang w:val="id-ID"/>
              </w:rPr>
              <w:t>Nama</w:t>
            </w:r>
          </w:p>
        </w:tc>
        <w:tc>
          <w:tcPr>
            <w:tcW w:w="1195" w:type="dxa"/>
            <w:tcBorders>
              <w:top w:val="single" w:sz="4" w:space="0" w:color="auto"/>
              <w:bottom w:val="single" w:sz="4" w:space="0" w:color="auto"/>
            </w:tcBorders>
          </w:tcPr>
          <w:p w14:paraId="009C993F"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 xml:space="preserve">Persentase </w:t>
            </w:r>
          </w:p>
        </w:tc>
        <w:tc>
          <w:tcPr>
            <w:tcW w:w="1585" w:type="dxa"/>
            <w:tcBorders>
              <w:top w:val="single" w:sz="4" w:space="0" w:color="auto"/>
              <w:bottom w:val="single" w:sz="4" w:space="0" w:color="auto"/>
            </w:tcBorders>
          </w:tcPr>
          <w:p w14:paraId="12AFB0F9"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 xml:space="preserve">Kategori </w:t>
            </w:r>
          </w:p>
        </w:tc>
      </w:tr>
      <w:tr w:rsidR="007D70AC" w:rsidRPr="00EA653C" w14:paraId="14383C7A" w14:textId="77777777" w:rsidTr="00360B15">
        <w:trPr>
          <w:trHeight w:hRule="exact" w:val="267"/>
          <w:jc w:val="center"/>
        </w:trPr>
        <w:tc>
          <w:tcPr>
            <w:tcW w:w="570" w:type="dxa"/>
            <w:tcBorders>
              <w:top w:val="single" w:sz="4" w:space="0" w:color="auto"/>
              <w:bottom w:val="single" w:sz="4" w:space="0" w:color="auto"/>
            </w:tcBorders>
          </w:tcPr>
          <w:p w14:paraId="1C3B77A5"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1</w:t>
            </w:r>
          </w:p>
        </w:tc>
        <w:tc>
          <w:tcPr>
            <w:tcW w:w="4209" w:type="dxa"/>
            <w:tcBorders>
              <w:top w:val="single" w:sz="4" w:space="0" w:color="auto"/>
              <w:bottom w:val="single" w:sz="4" w:space="0" w:color="auto"/>
            </w:tcBorders>
          </w:tcPr>
          <w:p w14:paraId="3069A7F8"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lang w:val="id-ID"/>
              </w:rPr>
            </w:pPr>
            <w:r w:rsidRPr="00EA653C">
              <w:rPr>
                <w:rFonts w:ascii="Times New Roman" w:hAnsi="Times New Roman" w:cs="Times New Roman"/>
                <w:kern w:val="2"/>
                <w:sz w:val="20"/>
                <w:szCs w:val="20"/>
                <w:lang w:val="id-ID"/>
              </w:rPr>
              <w:t>Validator 1</w:t>
            </w:r>
          </w:p>
        </w:tc>
        <w:tc>
          <w:tcPr>
            <w:tcW w:w="1195" w:type="dxa"/>
            <w:tcBorders>
              <w:top w:val="single" w:sz="4" w:space="0" w:color="auto"/>
              <w:bottom w:val="single" w:sz="4" w:space="0" w:color="auto"/>
            </w:tcBorders>
          </w:tcPr>
          <w:p w14:paraId="605DA351"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lang w:val="id-ID"/>
              </w:rPr>
              <w:t>88</w:t>
            </w:r>
            <w:r w:rsidRPr="00EA653C">
              <w:rPr>
                <w:rFonts w:ascii="Times New Roman" w:hAnsi="Times New Roman" w:cs="Times New Roman"/>
                <w:kern w:val="2"/>
                <w:sz w:val="20"/>
                <w:szCs w:val="20"/>
              </w:rPr>
              <w:t>,57%</w:t>
            </w:r>
          </w:p>
        </w:tc>
        <w:tc>
          <w:tcPr>
            <w:tcW w:w="1585" w:type="dxa"/>
            <w:tcBorders>
              <w:top w:val="single" w:sz="4" w:space="0" w:color="auto"/>
              <w:bottom w:val="single" w:sz="4" w:space="0" w:color="auto"/>
            </w:tcBorders>
          </w:tcPr>
          <w:p w14:paraId="034F4C8C"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 xml:space="preserve">  Valid </w:t>
            </w:r>
          </w:p>
        </w:tc>
      </w:tr>
      <w:tr w:rsidR="007D70AC" w:rsidRPr="00EA653C" w14:paraId="6B21C32D" w14:textId="77777777" w:rsidTr="00360B15">
        <w:trPr>
          <w:trHeight w:hRule="exact" w:val="267"/>
          <w:jc w:val="center"/>
        </w:trPr>
        <w:tc>
          <w:tcPr>
            <w:tcW w:w="570" w:type="dxa"/>
            <w:tcBorders>
              <w:top w:val="single" w:sz="4" w:space="0" w:color="auto"/>
              <w:bottom w:val="single" w:sz="4" w:space="0" w:color="auto"/>
            </w:tcBorders>
          </w:tcPr>
          <w:p w14:paraId="4C74CED7"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2</w:t>
            </w:r>
          </w:p>
        </w:tc>
        <w:tc>
          <w:tcPr>
            <w:tcW w:w="4209" w:type="dxa"/>
            <w:tcBorders>
              <w:top w:val="single" w:sz="4" w:space="0" w:color="auto"/>
              <w:bottom w:val="single" w:sz="4" w:space="0" w:color="auto"/>
            </w:tcBorders>
          </w:tcPr>
          <w:p w14:paraId="382FF9A1"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lang w:val="id-ID"/>
              </w:rPr>
            </w:pPr>
            <w:r w:rsidRPr="00EA653C">
              <w:rPr>
                <w:rFonts w:ascii="Times New Roman" w:hAnsi="Times New Roman" w:cs="Times New Roman"/>
                <w:kern w:val="2"/>
                <w:sz w:val="20"/>
                <w:szCs w:val="20"/>
                <w:lang w:val="id-ID"/>
              </w:rPr>
              <w:t>Validator 2</w:t>
            </w:r>
          </w:p>
        </w:tc>
        <w:tc>
          <w:tcPr>
            <w:tcW w:w="1195" w:type="dxa"/>
            <w:tcBorders>
              <w:top w:val="single" w:sz="4" w:space="0" w:color="auto"/>
              <w:bottom w:val="single" w:sz="4" w:space="0" w:color="auto"/>
            </w:tcBorders>
          </w:tcPr>
          <w:p w14:paraId="23886211"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lang w:val="id-ID"/>
              </w:rPr>
              <w:t>84</w:t>
            </w:r>
            <w:r w:rsidRPr="00EA653C">
              <w:rPr>
                <w:rFonts w:ascii="Times New Roman" w:hAnsi="Times New Roman" w:cs="Times New Roman"/>
                <w:kern w:val="2"/>
                <w:sz w:val="20"/>
                <w:szCs w:val="20"/>
              </w:rPr>
              <w:t>,28%</w:t>
            </w:r>
          </w:p>
        </w:tc>
        <w:tc>
          <w:tcPr>
            <w:tcW w:w="1585" w:type="dxa"/>
            <w:tcBorders>
              <w:top w:val="single" w:sz="4" w:space="0" w:color="auto"/>
              <w:bottom w:val="single" w:sz="4" w:space="0" w:color="auto"/>
            </w:tcBorders>
          </w:tcPr>
          <w:p w14:paraId="4226F214"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lang w:val="id-ID"/>
              </w:rPr>
              <w:t>V</w:t>
            </w:r>
            <w:r w:rsidRPr="00EA653C">
              <w:rPr>
                <w:rFonts w:ascii="Times New Roman" w:hAnsi="Times New Roman" w:cs="Times New Roman"/>
                <w:kern w:val="2"/>
                <w:sz w:val="20"/>
                <w:szCs w:val="20"/>
              </w:rPr>
              <w:t xml:space="preserve">alid </w:t>
            </w:r>
          </w:p>
        </w:tc>
      </w:tr>
      <w:tr w:rsidR="007D70AC" w:rsidRPr="00EA653C" w14:paraId="19F1FC1D" w14:textId="77777777" w:rsidTr="00360B15">
        <w:trPr>
          <w:trHeight w:hRule="exact" w:val="267"/>
          <w:jc w:val="center"/>
        </w:trPr>
        <w:tc>
          <w:tcPr>
            <w:tcW w:w="570" w:type="dxa"/>
            <w:tcBorders>
              <w:top w:val="single" w:sz="4" w:space="0" w:color="auto"/>
              <w:bottom w:val="single" w:sz="4" w:space="0" w:color="auto"/>
            </w:tcBorders>
          </w:tcPr>
          <w:p w14:paraId="0949945B"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3</w:t>
            </w:r>
          </w:p>
        </w:tc>
        <w:tc>
          <w:tcPr>
            <w:tcW w:w="4209" w:type="dxa"/>
            <w:tcBorders>
              <w:top w:val="single" w:sz="4" w:space="0" w:color="auto"/>
              <w:bottom w:val="single" w:sz="4" w:space="0" w:color="auto"/>
            </w:tcBorders>
          </w:tcPr>
          <w:p w14:paraId="66CD1609"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lang w:val="id-ID"/>
              </w:rPr>
            </w:pPr>
            <w:r w:rsidRPr="00EA653C">
              <w:rPr>
                <w:rFonts w:ascii="Times New Roman" w:hAnsi="Times New Roman" w:cs="Times New Roman"/>
                <w:kern w:val="2"/>
                <w:sz w:val="20"/>
                <w:szCs w:val="20"/>
                <w:lang w:val="id-ID"/>
              </w:rPr>
              <w:t>Validator 3</w:t>
            </w:r>
          </w:p>
        </w:tc>
        <w:tc>
          <w:tcPr>
            <w:tcW w:w="1195" w:type="dxa"/>
            <w:tcBorders>
              <w:top w:val="single" w:sz="4" w:space="0" w:color="auto"/>
              <w:bottom w:val="single" w:sz="4" w:space="0" w:color="auto"/>
            </w:tcBorders>
          </w:tcPr>
          <w:p w14:paraId="64D35333"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84,28%</w:t>
            </w:r>
          </w:p>
        </w:tc>
        <w:tc>
          <w:tcPr>
            <w:tcW w:w="1585" w:type="dxa"/>
            <w:tcBorders>
              <w:top w:val="single" w:sz="4" w:space="0" w:color="auto"/>
              <w:bottom w:val="single" w:sz="4" w:space="0" w:color="auto"/>
            </w:tcBorders>
          </w:tcPr>
          <w:p w14:paraId="1A2BB601"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 xml:space="preserve"> Valid </w:t>
            </w:r>
          </w:p>
        </w:tc>
      </w:tr>
      <w:tr w:rsidR="007D70AC" w:rsidRPr="00EA653C" w14:paraId="31CCDA01" w14:textId="77777777" w:rsidTr="00360B15">
        <w:trPr>
          <w:trHeight w:hRule="exact" w:val="267"/>
          <w:jc w:val="center"/>
        </w:trPr>
        <w:tc>
          <w:tcPr>
            <w:tcW w:w="4779" w:type="dxa"/>
            <w:gridSpan w:val="2"/>
            <w:tcBorders>
              <w:top w:val="single" w:sz="4" w:space="0" w:color="auto"/>
              <w:bottom w:val="single" w:sz="4" w:space="0" w:color="auto"/>
            </w:tcBorders>
          </w:tcPr>
          <w:p w14:paraId="73619D67"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 xml:space="preserve">Persentase </w:t>
            </w:r>
            <w:r w:rsidRPr="00EA653C">
              <w:rPr>
                <w:rFonts w:ascii="Times New Roman" w:hAnsi="Times New Roman" w:cs="Times New Roman"/>
                <w:b/>
                <w:kern w:val="2"/>
                <w:sz w:val="20"/>
                <w:szCs w:val="20"/>
                <w:lang w:val="id-ID"/>
              </w:rPr>
              <w:t>T</w:t>
            </w:r>
            <w:r w:rsidRPr="00EA653C">
              <w:rPr>
                <w:rFonts w:ascii="Times New Roman" w:hAnsi="Times New Roman" w:cs="Times New Roman"/>
                <w:b/>
                <w:kern w:val="2"/>
                <w:sz w:val="20"/>
                <w:szCs w:val="20"/>
              </w:rPr>
              <w:t xml:space="preserve">otal </w:t>
            </w:r>
            <w:r w:rsidRPr="00EA653C">
              <w:rPr>
                <w:rFonts w:ascii="Times New Roman" w:hAnsi="Times New Roman" w:cs="Times New Roman"/>
                <w:b/>
                <w:kern w:val="2"/>
                <w:sz w:val="20"/>
                <w:szCs w:val="20"/>
                <w:lang w:val="id-ID"/>
              </w:rPr>
              <w:t>P</w:t>
            </w:r>
            <w:r w:rsidRPr="00EA653C">
              <w:rPr>
                <w:rFonts w:ascii="Times New Roman" w:hAnsi="Times New Roman" w:cs="Times New Roman"/>
                <w:b/>
                <w:kern w:val="2"/>
                <w:sz w:val="20"/>
                <w:szCs w:val="20"/>
              </w:rPr>
              <w:t xml:space="preserve">encapaian </w:t>
            </w:r>
          </w:p>
        </w:tc>
        <w:tc>
          <w:tcPr>
            <w:tcW w:w="1195" w:type="dxa"/>
            <w:tcBorders>
              <w:top w:val="single" w:sz="4" w:space="0" w:color="auto"/>
              <w:bottom w:val="single" w:sz="4" w:space="0" w:color="auto"/>
            </w:tcBorders>
          </w:tcPr>
          <w:p w14:paraId="02E07374"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85,71%</w:t>
            </w:r>
          </w:p>
        </w:tc>
        <w:tc>
          <w:tcPr>
            <w:tcW w:w="1585" w:type="dxa"/>
            <w:tcBorders>
              <w:top w:val="single" w:sz="4" w:space="0" w:color="auto"/>
              <w:bottom w:val="single" w:sz="4" w:space="0" w:color="auto"/>
            </w:tcBorders>
          </w:tcPr>
          <w:p w14:paraId="77B9E681"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 xml:space="preserve">Valid </w:t>
            </w:r>
          </w:p>
        </w:tc>
      </w:tr>
    </w:tbl>
    <w:p w14:paraId="1AD41B94" w14:textId="77777777" w:rsidR="007D70AC" w:rsidRPr="00EA653C" w:rsidRDefault="007D70AC" w:rsidP="00EA653C">
      <w:pPr>
        <w:rPr>
          <w:b/>
          <w:lang w:val="en-US"/>
        </w:rPr>
      </w:pPr>
    </w:p>
    <w:p w14:paraId="5632AD9E" w14:textId="77777777" w:rsidR="00653243" w:rsidRPr="00EA653C" w:rsidRDefault="00653243" w:rsidP="00360B15">
      <w:pPr>
        <w:ind w:firstLine="567"/>
        <w:jc w:val="both"/>
        <w:rPr>
          <w:lang w:val="en-US"/>
        </w:rPr>
      </w:pPr>
      <w:r w:rsidRPr="00EA653C">
        <w:rPr>
          <w:lang w:val="en-US"/>
        </w:rPr>
        <w:t>Tabel di atas menunjukkan bahwa hasil validasi ahli bahasa terhadap produk yang diuji mendapatkan penilaian positif dengan persentase total pencapaian adalah 85,71% dan kategori “Valid”.</w:t>
      </w:r>
    </w:p>
    <w:p w14:paraId="713B70B8" w14:textId="77777777" w:rsidR="00653243" w:rsidRPr="00EA653C" w:rsidRDefault="00653243" w:rsidP="00EA653C">
      <w:pPr>
        <w:ind w:firstLine="720"/>
        <w:jc w:val="both"/>
        <w:rPr>
          <w:lang w:val="en-US"/>
        </w:rPr>
      </w:pPr>
    </w:p>
    <w:p w14:paraId="10603962" w14:textId="77777777" w:rsidR="007D70AC" w:rsidRPr="00EA653C" w:rsidRDefault="007D70AC" w:rsidP="00EA653C">
      <w:pPr>
        <w:jc w:val="center"/>
        <w:rPr>
          <w:b/>
        </w:rPr>
      </w:pPr>
      <w:r w:rsidRPr="00EA653C">
        <w:rPr>
          <w:b/>
          <w:noProof/>
          <w:lang w:val="en-US"/>
        </w:rPr>
        <w:drawing>
          <wp:inline distT="0" distB="0" distL="0" distR="0" wp14:anchorId="4729753E" wp14:editId="1C839362">
            <wp:extent cx="4698865" cy="1916349"/>
            <wp:effectExtent l="19050" t="0" r="25535" b="7701"/>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8625DD" w14:textId="77777777" w:rsidR="007D70AC" w:rsidRPr="00EA653C" w:rsidRDefault="007954FE" w:rsidP="00EA653C">
      <w:pPr>
        <w:spacing w:afterLines="50" w:after="120"/>
        <w:ind w:left="450"/>
        <w:jc w:val="center"/>
        <w:rPr>
          <w:rFonts w:eastAsia="SimSun"/>
          <w:b/>
          <w:bCs/>
          <w:lang w:val="en-US" w:eastAsia="zh-CN"/>
        </w:rPr>
      </w:pPr>
      <w:r w:rsidRPr="00EA653C">
        <w:rPr>
          <w:rFonts w:eastAsia="SimSun"/>
          <w:b/>
          <w:bCs/>
          <w:lang w:eastAsia="zh-CN"/>
        </w:rPr>
        <w:t>Gambar 4</w:t>
      </w:r>
      <w:r w:rsidR="00207A1D" w:rsidRPr="00EA653C">
        <w:rPr>
          <w:rFonts w:eastAsia="SimSun"/>
          <w:b/>
          <w:bCs/>
          <w:lang w:val="en-US" w:eastAsia="zh-CN"/>
        </w:rPr>
        <w:t>.</w:t>
      </w:r>
      <w:r w:rsidR="007D70AC" w:rsidRPr="00EA653C">
        <w:rPr>
          <w:rFonts w:eastAsia="SimSun"/>
          <w:b/>
          <w:bCs/>
          <w:lang w:eastAsia="zh-CN"/>
        </w:rPr>
        <w:t xml:space="preserve"> Diagram Batang Hasil Validasi Ahli Bahasa</w:t>
      </w:r>
    </w:p>
    <w:p w14:paraId="73677124" w14:textId="77777777" w:rsidR="00653243" w:rsidRPr="00EA653C" w:rsidRDefault="00653243" w:rsidP="00360B15">
      <w:pPr>
        <w:spacing w:afterLines="27" w:after="64"/>
        <w:ind w:firstLine="567"/>
        <w:jc w:val="both"/>
        <w:rPr>
          <w:rFonts w:eastAsia="SimSun"/>
          <w:bCs/>
          <w:lang w:val="en-US" w:eastAsia="zh-CN"/>
        </w:rPr>
      </w:pPr>
      <w:r w:rsidRPr="00EA653C">
        <w:rPr>
          <w:rFonts w:eastAsia="SimSun"/>
          <w:bCs/>
          <w:lang w:val="en-US" w:eastAsia="zh-CN"/>
        </w:rPr>
        <w:lastRenderedPageBreak/>
        <w:t>Gambar di atas adalah diagram batang yang menunjukkan persentase hasil validasi dari masing-masing ahli bahasa.Warna oranye menunjukkan kategori "Valid".</w:t>
      </w:r>
    </w:p>
    <w:p w14:paraId="626C5475" w14:textId="77777777" w:rsidR="007D70AC" w:rsidRPr="00EA653C" w:rsidRDefault="007D70AC" w:rsidP="00EA653C">
      <w:pPr>
        <w:pStyle w:val="ListParagraph"/>
        <w:numPr>
          <w:ilvl w:val="0"/>
          <w:numId w:val="5"/>
        </w:numPr>
        <w:spacing w:after="0" w:line="240" w:lineRule="auto"/>
        <w:ind w:left="360"/>
        <w:jc w:val="both"/>
        <w:rPr>
          <w:rFonts w:ascii="Times New Roman" w:hAnsi="Times New Roman" w:cs="Times New Roman"/>
          <w:b/>
          <w:bCs/>
          <w:sz w:val="20"/>
          <w:szCs w:val="20"/>
        </w:rPr>
      </w:pPr>
      <w:r w:rsidRPr="00EA653C">
        <w:rPr>
          <w:rFonts w:ascii="Times New Roman" w:hAnsi="Times New Roman" w:cs="Times New Roman"/>
          <w:b/>
          <w:bCs/>
          <w:sz w:val="20"/>
          <w:szCs w:val="20"/>
        </w:rPr>
        <w:t>Tahapan Implementasi(</w:t>
      </w:r>
      <w:r w:rsidRPr="00EA653C">
        <w:rPr>
          <w:rFonts w:ascii="Times New Roman" w:hAnsi="Times New Roman" w:cs="Times New Roman"/>
          <w:b/>
          <w:bCs/>
          <w:i/>
          <w:iCs/>
          <w:sz w:val="20"/>
          <w:szCs w:val="20"/>
        </w:rPr>
        <w:t>Implementation</w:t>
      </w:r>
      <w:r w:rsidRPr="00EA653C">
        <w:rPr>
          <w:rFonts w:ascii="Times New Roman" w:hAnsi="Times New Roman" w:cs="Times New Roman"/>
          <w:b/>
          <w:bCs/>
          <w:sz w:val="20"/>
          <w:szCs w:val="20"/>
        </w:rPr>
        <w:t xml:space="preserve">) </w:t>
      </w:r>
    </w:p>
    <w:p w14:paraId="6D0F7A27" w14:textId="77777777" w:rsidR="00CF70B8" w:rsidRDefault="007D70AC" w:rsidP="00CF70B8">
      <w:pPr>
        <w:pStyle w:val="ListParagraph"/>
        <w:spacing w:after="0" w:line="240" w:lineRule="auto"/>
        <w:ind w:left="0" w:firstLine="567"/>
        <w:jc w:val="both"/>
        <w:rPr>
          <w:rFonts w:ascii="Times New Roman" w:hAnsi="Times New Roman" w:cs="Times New Roman"/>
          <w:sz w:val="20"/>
          <w:szCs w:val="20"/>
        </w:rPr>
      </w:pPr>
      <w:r w:rsidRPr="00EA653C">
        <w:rPr>
          <w:rFonts w:ascii="Times New Roman" w:hAnsi="Times New Roman" w:cs="Times New Roman"/>
          <w:sz w:val="20"/>
          <w:szCs w:val="20"/>
        </w:rPr>
        <w:t xml:space="preserve">Tahap implementasi dilakukan setelah bahan ajar yang dikembangkan telah melalui tahap validasi oleh beberapa validator. Kegiatan uji coba lapangan bahan ajar E-modul Matematika dengan bantuan </w:t>
      </w:r>
      <w:r w:rsidRPr="00EA653C">
        <w:rPr>
          <w:rFonts w:ascii="Times New Roman" w:hAnsi="Times New Roman" w:cs="Times New Roman"/>
          <w:i/>
          <w:sz w:val="20"/>
          <w:szCs w:val="20"/>
        </w:rPr>
        <w:t xml:space="preserve">Heyzine </w:t>
      </w:r>
      <w:r w:rsidRPr="00EA653C">
        <w:rPr>
          <w:rFonts w:ascii="Times New Roman" w:hAnsi="Times New Roman" w:cs="Times New Roman"/>
          <w:sz w:val="20"/>
          <w:szCs w:val="20"/>
          <w:lang w:val="id-ID"/>
        </w:rPr>
        <w:t xml:space="preserve">sebagai media </w:t>
      </w:r>
      <w:r w:rsidRPr="00EA653C">
        <w:rPr>
          <w:rFonts w:ascii="Times New Roman" w:hAnsi="Times New Roman" w:cs="Times New Roman"/>
          <w:sz w:val="20"/>
          <w:szCs w:val="20"/>
        </w:rPr>
        <w:t xml:space="preserve">pembelajaran </w:t>
      </w:r>
      <w:r w:rsidRPr="00EA653C">
        <w:rPr>
          <w:rFonts w:ascii="Times New Roman" w:hAnsi="Times New Roman" w:cs="Times New Roman"/>
          <w:sz w:val="20"/>
          <w:szCs w:val="20"/>
          <w:lang w:val="id-ID"/>
        </w:rPr>
        <w:t xml:space="preserve">ini </w:t>
      </w:r>
      <w:r w:rsidRPr="00EA653C">
        <w:rPr>
          <w:rFonts w:ascii="Times New Roman" w:hAnsi="Times New Roman" w:cs="Times New Roman"/>
          <w:sz w:val="20"/>
          <w:szCs w:val="20"/>
        </w:rPr>
        <w:t>dilakukan terhadap 29 siswa kela</w:t>
      </w:r>
      <w:r w:rsidRPr="00EA653C">
        <w:rPr>
          <w:rFonts w:ascii="Times New Roman" w:hAnsi="Times New Roman" w:cs="Times New Roman"/>
          <w:sz w:val="20"/>
          <w:szCs w:val="20"/>
          <w:lang w:val="id-ID"/>
        </w:rPr>
        <w:t>s</w:t>
      </w:r>
      <w:r w:rsidRPr="00EA653C">
        <w:rPr>
          <w:rFonts w:ascii="Times New Roman" w:hAnsi="Times New Roman" w:cs="Times New Roman"/>
          <w:sz w:val="20"/>
          <w:szCs w:val="20"/>
        </w:rPr>
        <w:t xml:space="preserve"> VIII</w:t>
      </w:r>
      <w:r w:rsidRPr="00EA653C">
        <w:rPr>
          <w:rFonts w:ascii="Times New Roman" w:hAnsi="Times New Roman" w:cs="Times New Roman"/>
          <w:sz w:val="20"/>
          <w:szCs w:val="20"/>
          <w:lang w:val="id-ID"/>
        </w:rPr>
        <w:t>-</w:t>
      </w:r>
      <w:r w:rsidRPr="00EA653C">
        <w:rPr>
          <w:rFonts w:ascii="Times New Roman" w:hAnsi="Times New Roman" w:cs="Times New Roman"/>
          <w:sz w:val="20"/>
          <w:szCs w:val="20"/>
        </w:rPr>
        <w:t xml:space="preserve">2 SMP Negeri 1 Batangtoru. Kegiatan uji coba media dilakukan melalui </w:t>
      </w:r>
      <w:r w:rsidRPr="00EA653C">
        <w:rPr>
          <w:rFonts w:ascii="Times New Roman" w:hAnsi="Times New Roman" w:cs="Times New Roman"/>
          <w:sz w:val="20"/>
          <w:szCs w:val="20"/>
          <w:lang w:val="id-ID"/>
        </w:rPr>
        <w:t>Infocus dan di bagikan</w:t>
      </w:r>
      <w:r w:rsidRPr="00EA653C">
        <w:rPr>
          <w:rFonts w:ascii="Times New Roman" w:hAnsi="Times New Roman" w:cs="Times New Roman"/>
          <w:i/>
          <w:sz w:val="20"/>
          <w:szCs w:val="20"/>
        </w:rPr>
        <w:t>hardcopy</w:t>
      </w:r>
      <w:r w:rsidRPr="00EA653C">
        <w:rPr>
          <w:rFonts w:ascii="Times New Roman" w:hAnsi="Times New Roman" w:cs="Times New Roman"/>
          <w:sz w:val="20"/>
          <w:szCs w:val="20"/>
        </w:rPr>
        <w:t xml:space="preserve"> kepada siswa. Kegiatan uji coba ini diawali dengan membuka pembelajaran dengan mengucapkan salam dan menjelaskan cakupan penilaian pada pembelajaran dan kemudian guru menampilkan materi dengan menggunakan E-modul Matematika dengan bantuan </w:t>
      </w:r>
      <w:r w:rsidRPr="00EA653C">
        <w:rPr>
          <w:rFonts w:ascii="Times New Roman" w:hAnsi="Times New Roman" w:cs="Times New Roman"/>
          <w:i/>
          <w:sz w:val="20"/>
          <w:szCs w:val="20"/>
        </w:rPr>
        <w:t xml:space="preserve">Heyzine </w:t>
      </w:r>
      <w:r w:rsidRPr="00EA653C">
        <w:rPr>
          <w:rFonts w:ascii="Times New Roman" w:hAnsi="Times New Roman" w:cs="Times New Roman"/>
          <w:sz w:val="20"/>
          <w:szCs w:val="20"/>
        </w:rPr>
        <w:t>di Infocus, kemudian menjelaskan kepada siswa agar menuliskan hal-hal penting yang ada pada e-modul</w:t>
      </w:r>
      <w:r w:rsidRPr="00EA653C">
        <w:rPr>
          <w:rFonts w:ascii="Times New Roman" w:hAnsi="Times New Roman" w:cs="Times New Roman"/>
          <w:sz w:val="20"/>
          <w:szCs w:val="20"/>
          <w:lang w:val="id-ID"/>
        </w:rPr>
        <w:t xml:space="preserve"> matematika </w:t>
      </w:r>
      <w:r w:rsidRPr="00EA653C">
        <w:rPr>
          <w:rFonts w:ascii="Times New Roman" w:hAnsi="Times New Roman" w:cs="Times New Roman"/>
          <w:sz w:val="20"/>
          <w:szCs w:val="20"/>
        </w:rPr>
        <w:t xml:space="preserve">yang ditampilkan di Infocus. Setelah itu siswa melakukan kegiatan belajar melalui video pembelajaran di </w:t>
      </w:r>
      <w:r w:rsidRPr="00EA653C">
        <w:rPr>
          <w:rFonts w:ascii="Times New Roman" w:hAnsi="Times New Roman" w:cs="Times New Roman"/>
          <w:sz w:val="20"/>
          <w:szCs w:val="20"/>
          <w:lang w:val="id-ID"/>
        </w:rPr>
        <w:t>I</w:t>
      </w:r>
      <w:r w:rsidRPr="00EA653C">
        <w:rPr>
          <w:rFonts w:ascii="Times New Roman" w:hAnsi="Times New Roman" w:cs="Times New Roman"/>
          <w:sz w:val="20"/>
          <w:szCs w:val="20"/>
        </w:rPr>
        <w:t xml:space="preserve">nfocus. </w:t>
      </w:r>
    </w:p>
    <w:p w14:paraId="679BAECA" w14:textId="2E898712" w:rsidR="007D70AC" w:rsidRPr="00EA653C" w:rsidRDefault="007D70AC" w:rsidP="00CF70B8">
      <w:pPr>
        <w:pStyle w:val="ListParagraph"/>
        <w:spacing w:after="0" w:line="240" w:lineRule="auto"/>
        <w:ind w:left="0" w:firstLine="567"/>
        <w:jc w:val="both"/>
        <w:rPr>
          <w:rFonts w:ascii="Times New Roman" w:hAnsi="Times New Roman" w:cs="Times New Roman"/>
          <w:sz w:val="20"/>
          <w:szCs w:val="20"/>
        </w:rPr>
      </w:pPr>
      <w:r w:rsidRPr="00EA653C">
        <w:rPr>
          <w:rFonts w:ascii="Times New Roman" w:hAnsi="Times New Roman" w:cs="Times New Roman"/>
          <w:sz w:val="20"/>
          <w:szCs w:val="20"/>
        </w:rPr>
        <w:t xml:space="preserve">Setelah kegiatan uji coba dilakukan, peneliti membagikan E-modul matematika yang berisi LKK </w:t>
      </w:r>
      <w:r w:rsidRPr="00EA653C">
        <w:rPr>
          <w:rFonts w:ascii="Times New Roman" w:hAnsi="Times New Roman" w:cs="Times New Roman"/>
          <w:sz w:val="20"/>
          <w:szCs w:val="20"/>
          <w:lang w:val="id-ID"/>
        </w:rPr>
        <w:t>untuk dikerjakan secara kelompok, dan soal tes kemampuan pemecahan masalah yang dikerjakan secara individu,</w:t>
      </w:r>
      <w:r w:rsidRPr="00EA653C">
        <w:rPr>
          <w:rFonts w:ascii="Times New Roman" w:hAnsi="Times New Roman" w:cs="Times New Roman"/>
          <w:sz w:val="20"/>
          <w:szCs w:val="20"/>
        </w:rPr>
        <w:t xml:space="preserve"> serta </w:t>
      </w:r>
      <w:r w:rsidRPr="00EA653C">
        <w:rPr>
          <w:rFonts w:ascii="Times New Roman" w:hAnsi="Times New Roman" w:cs="Times New Roman"/>
          <w:sz w:val="20"/>
          <w:szCs w:val="20"/>
          <w:lang w:val="id-ID"/>
        </w:rPr>
        <w:t>a</w:t>
      </w:r>
      <w:r w:rsidRPr="00EA653C">
        <w:rPr>
          <w:rFonts w:ascii="Times New Roman" w:hAnsi="Times New Roman" w:cs="Times New Roman"/>
          <w:sz w:val="20"/>
          <w:szCs w:val="20"/>
        </w:rPr>
        <w:t xml:space="preserve">ngket </w:t>
      </w:r>
      <w:r w:rsidRPr="00EA653C">
        <w:rPr>
          <w:rFonts w:ascii="Times New Roman" w:hAnsi="Times New Roman" w:cs="Times New Roman"/>
          <w:sz w:val="20"/>
          <w:szCs w:val="20"/>
          <w:lang w:val="id-ID"/>
        </w:rPr>
        <w:t>r</w:t>
      </w:r>
      <w:r w:rsidRPr="00EA653C">
        <w:rPr>
          <w:rFonts w:ascii="Times New Roman" w:hAnsi="Times New Roman" w:cs="Times New Roman"/>
          <w:sz w:val="20"/>
          <w:szCs w:val="20"/>
        </w:rPr>
        <w:t xml:space="preserve">espon </w:t>
      </w:r>
      <w:r w:rsidRPr="00EA653C">
        <w:rPr>
          <w:rFonts w:ascii="Times New Roman" w:hAnsi="Times New Roman" w:cs="Times New Roman"/>
          <w:sz w:val="20"/>
          <w:szCs w:val="20"/>
          <w:lang w:val="id-ID"/>
        </w:rPr>
        <w:t>s</w:t>
      </w:r>
      <w:r w:rsidRPr="00EA653C">
        <w:rPr>
          <w:rFonts w:ascii="Times New Roman" w:hAnsi="Times New Roman" w:cs="Times New Roman"/>
          <w:sz w:val="20"/>
          <w:szCs w:val="20"/>
        </w:rPr>
        <w:t xml:space="preserve">iswa kepada siswa yang dimana akan digunakan untuk mengetahui hasil kemampuan </w:t>
      </w:r>
      <w:r w:rsidRPr="00EA653C">
        <w:rPr>
          <w:rFonts w:ascii="Times New Roman" w:hAnsi="Times New Roman" w:cs="Times New Roman"/>
          <w:sz w:val="20"/>
          <w:szCs w:val="20"/>
          <w:lang w:val="id-ID"/>
        </w:rPr>
        <w:t>pemecahan masalah</w:t>
      </w:r>
      <w:r w:rsidRPr="00EA653C">
        <w:rPr>
          <w:rFonts w:ascii="Times New Roman" w:hAnsi="Times New Roman" w:cs="Times New Roman"/>
          <w:sz w:val="20"/>
          <w:szCs w:val="20"/>
        </w:rPr>
        <w:t xml:space="preserve"> siswa setelah menggunakan E-modul Matematika dengan bantuan </w:t>
      </w:r>
      <w:r w:rsidRPr="00EA653C">
        <w:rPr>
          <w:rFonts w:ascii="Times New Roman" w:hAnsi="Times New Roman" w:cs="Times New Roman"/>
          <w:i/>
          <w:sz w:val="20"/>
          <w:szCs w:val="20"/>
        </w:rPr>
        <w:t xml:space="preserve">Heyzine </w:t>
      </w:r>
      <w:r w:rsidRPr="00EA653C">
        <w:rPr>
          <w:rFonts w:ascii="Times New Roman" w:hAnsi="Times New Roman" w:cs="Times New Roman"/>
          <w:sz w:val="20"/>
          <w:szCs w:val="20"/>
        </w:rPr>
        <w:t xml:space="preserve">pada pembelajaran matematika. Nilai dari hasil tes tersebut akan dianalisis  untuk mengetahui keefektivan E-modul Matematika dengan bantuan </w:t>
      </w:r>
      <w:r w:rsidRPr="00EA653C">
        <w:rPr>
          <w:rFonts w:ascii="Times New Roman" w:hAnsi="Times New Roman" w:cs="Times New Roman"/>
          <w:i/>
          <w:sz w:val="20"/>
          <w:szCs w:val="20"/>
        </w:rPr>
        <w:t xml:space="preserve">Heyzine </w:t>
      </w:r>
      <w:r w:rsidRPr="00EA653C">
        <w:rPr>
          <w:rFonts w:ascii="Times New Roman" w:hAnsi="Times New Roman" w:cs="Times New Roman"/>
          <w:sz w:val="20"/>
          <w:szCs w:val="20"/>
          <w:lang w:val="id-ID"/>
        </w:rPr>
        <w:t xml:space="preserve">sebagai </w:t>
      </w:r>
      <w:r w:rsidRPr="00EA653C">
        <w:rPr>
          <w:rFonts w:ascii="Times New Roman" w:hAnsi="Times New Roman" w:cs="Times New Roman"/>
          <w:sz w:val="20"/>
          <w:szCs w:val="20"/>
        </w:rPr>
        <w:t>bahan ajar tersebut. Berikut hasil dari angket respon siswa dan uji keefektivan yang telah dilakukan oleh peneliti:</w:t>
      </w:r>
    </w:p>
    <w:p w14:paraId="5A8D7032" w14:textId="77777777" w:rsidR="00332A68" w:rsidRPr="00EA653C" w:rsidRDefault="00332A68" w:rsidP="00EA653C">
      <w:pPr>
        <w:pStyle w:val="ListParagraph"/>
        <w:spacing w:after="0" w:line="240" w:lineRule="auto"/>
        <w:ind w:left="0" w:firstLine="720"/>
        <w:jc w:val="both"/>
        <w:rPr>
          <w:rFonts w:ascii="Times New Roman" w:hAnsi="Times New Roman" w:cs="Times New Roman"/>
          <w:sz w:val="20"/>
          <w:szCs w:val="20"/>
        </w:rPr>
      </w:pPr>
    </w:p>
    <w:p w14:paraId="7F160ED1" w14:textId="2EC801C2" w:rsidR="007D70AC" w:rsidRPr="00EA653C" w:rsidRDefault="007664D4" w:rsidP="00EA653C">
      <w:pPr>
        <w:pStyle w:val="ListParagraph"/>
        <w:spacing w:after="0" w:line="240" w:lineRule="auto"/>
        <w:ind w:left="0"/>
        <w:jc w:val="center"/>
        <w:rPr>
          <w:rFonts w:ascii="Times New Roman" w:hAnsi="Times New Roman" w:cs="Times New Roman"/>
          <w:b/>
          <w:sz w:val="20"/>
          <w:szCs w:val="20"/>
        </w:rPr>
      </w:pPr>
      <w:r w:rsidRPr="00EA653C">
        <w:rPr>
          <w:rFonts w:ascii="Times New Roman" w:hAnsi="Times New Roman" w:cs="Times New Roman"/>
          <w:b/>
          <w:sz w:val="20"/>
          <w:szCs w:val="20"/>
        </w:rPr>
        <w:t xml:space="preserve">Tabel </w:t>
      </w:r>
      <w:r w:rsidR="00207A1D" w:rsidRPr="00EA653C">
        <w:rPr>
          <w:rFonts w:ascii="Times New Roman" w:hAnsi="Times New Roman" w:cs="Times New Roman"/>
          <w:b/>
          <w:sz w:val="20"/>
          <w:szCs w:val="20"/>
        </w:rPr>
        <w:t>9.</w:t>
      </w:r>
      <w:r w:rsidR="00CF70B8">
        <w:rPr>
          <w:rFonts w:ascii="Times New Roman" w:hAnsi="Times New Roman" w:cs="Times New Roman"/>
          <w:b/>
          <w:sz w:val="20"/>
          <w:szCs w:val="20"/>
        </w:rPr>
        <w:t xml:space="preserve"> </w:t>
      </w:r>
      <w:r w:rsidR="007D70AC" w:rsidRPr="00EA653C">
        <w:rPr>
          <w:rFonts w:ascii="Times New Roman" w:hAnsi="Times New Roman" w:cs="Times New Roman"/>
          <w:b/>
          <w:sz w:val="20"/>
          <w:szCs w:val="20"/>
          <w:lang w:val="id-ID"/>
        </w:rPr>
        <w:t>Hasil Angket Respon Siswa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4203"/>
        <w:gridCol w:w="1534"/>
        <w:gridCol w:w="2113"/>
      </w:tblGrid>
      <w:tr w:rsidR="007D70AC" w:rsidRPr="00EA653C" w14:paraId="23F6329F" w14:textId="77777777" w:rsidTr="00AC1CC3">
        <w:trPr>
          <w:trHeight w:hRule="exact" w:val="247"/>
          <w:jc w:val="center"/>
        </w:trPr>
        <w:tc>
          <w:tcPr>
            <w:tcW w:w="712" w:type="dxa"/>
            <w:tcBorders>
              <w:top w:val="single" w:sz="4" w:space="0" w:color="auto"/>
              <w:bottom w:val="single" w:sz="4" w:space="0" w:color="auto"/>
            </w:tcBorders>
          </w:tcPr>
          <w:p w14:paraId="0C437445"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No</w:t>
            </w:r>
          </w:p>
        </w:tc>
        <w:tc>
          <w:tcPr>
            <w:tcW w:w="4202" w:type="dxa"/>
            <w:tcBorders>
              <w:top w:val="single" w:sz="4" w:space="0" w:color="auto"/>
              <w:bottom w:val="single" w:sz="4" w:space="0" w:color="auto"/>
            </w:tcBorders>
          </w:tcPr>
          <w:p w14:paraId="12D036CA"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 xml:space="preserve">Aspek yang </w:t>
            </w:r>
            <w:r w:rsidRPr="00EA653C">
              <w:rPr>
                <w:rFonts w:ascii="Times New Roman" w:hAnsi="Times New Roman" w:cs="Times New Roman"/>
                <w:b/>
                <w:kern w:val="2"/>
                <w:sz w:val="20"/>
                <w:szCs w:val="20"/>
                <w:lang w:val="id-ID"/>
              </w:rPr>
              <w:t>D</w:t>
            </w:r>
            <w:r w:rsidRPr="00EA653C">
              <w:rPr>
                <w:rFonts w:ascii="Times New Roman" w:hAnsi="Times New Roman" w:cs="Times New Roman"/>
                <w:b/>
                <w:kern w:val="2"/>
                <w:sz w:val="20"/>
                <w:szCs w:val="20"/>
              </w:rPr>
              <w:t>inilai</w:t>
            </w:r>
          </w:p>
        </w:tc>
        <w:tc>
          <w:tcPr>
            <w:tcW w:w="1534" w:type="dxa"/>
            <w:tcBorders>
              <w:top w:val="single" w:sz="4" w:space="0" w:color="auto"/>
              <w:bottom w:val="single" w:sz="4" w:space="0" w:color="auto"/>
            </w:tcBorders>
          </w:tcPr>
          <w:p w14:paraId="58D28DF1"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Persentase</w:t>
            </w:r>
          </w:p>
        </w:tc>
        <w:tc>
          <w:tcPr>
            <w:tcW w:w="2113" w:type="dxa"/>
            <w:tcBorders>
              <w:top w:val="single" w:sz="4" w:space="0" w:color="auto"/>
              <w:bottom w:val="single" w:sz="4" w:space="0" w:color="auto"/>
            </w:tcBorders>
          </w:tcPr>
          <w:p w14:paraId="209C36FC"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Kategori</w:t>
            </w:r>
          </w:p>
        </w:tc>
      </w:tr>
      <w:tr w:rsidR="007D70AC" w:rsidRPr="00EA653C" w14:paraId="657B0FC0" w14:textId="77777777" w:rsidTr="00AC1CC3">
        <w:trPr>
          <w:trHeight w:hRule="exact" w:val="292"/>
          <w:jc w:val="center"/>
        </w:trPr>
        <w:tc>
          <w:tcPr>
            <w:tcW w:w="712" w:type="dxa"/>
            <w:tcBorders>
              <w:top w:val="single" w:sz="4" w:space="0" w:color="auto"/>
              <w:bottom w:val="single" w:sz="4" w:space="0" w:color="auto"/>
            </w:tcBorders>
          </w:tcPr>
          <w:p w14:paraId="3700C5C5"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1</w:t>
            </w:r>
          </w:p>
        </w:tc>
        <w:tc>
          <w:tcPr>
            <w:tcW w:w="4202" w:type="dxa"/>
            <w:tcBorders>
              <w:top w:val="single" w:sz="4" w:space="0" w:color="auto"/>
              <w:bottom w:val="single" w:sz="4" w:space="0" w:color="auto"/>
            </w:tcBorders>
          </w:tcPr>
          <w:p w14:paraId="33AFDF66"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Penilaian Tentang E-modul</w:t>
            </w:r>
          </w:p>
        </w:tc>
        <w:tc>
          <w:tcPr>
            <w:tcW w:w="1534" w:type="dxa"/>
            <w:tcBorders>
              <w:top w:val="single" w:sz="4" w:space="0" w:color="auto"/>
              <w:bottom w:val="single" w:sz="4" w:space="0" w:color="auto"/>
            </w:tcBorders>
          </w:tcPr>
          <w:p w14:paraId="7D1A14CF" w14:textId="77777777" w:rsidR="007D70AC" w:rsidRPr="00EA653C" w:rsidRDefault="007D70AC" w:rsidP="00EA653C">
            <w:pPr>
              <w:pStyle w:val="ListParagraph"/>
              <w:spacing w:after="0" w:line="240" w:lineRule="auto"/>
              <w:ind w:left="0"/>
              <w:jc w:val="center"/>
              <w:rPr>
                <w:rFonts w:ascii="Times New Roman" w:hAnsi="Times New Roman" w:cs="Times New Roman"/>
                <w:bCs/>
                <w:kern w:val="2"/>
                <w:sz w:val="20"/>
                <w:szCs w:val="20"/>
                <w:lang w:val="id-ID"/>
              </w:rPr>
            </w:pPr>
            <w:r w:rsidRPr="00EA653C">
              <w:rPr>
                <w:rFonts w:ascii="Times New Roman" w:hAnsi="Times New Roman" w:cs="Times New Roman"/>
                <w:bCs/>
                <w:kern w:val="2"/>
                <w:sz w:val="20"/>
                <w:szCs w:val="20"/>
                <w:lang w:val="id-ID"/>
              </w:rPr>
              <w:t>9</w:t>
            </w:r>
            <w:r w:rsidRPr="00EA653C">
              <w:rPr>
                <w:rFonts w:ascii="Times New Roman" w:hAnsi="Times New Roman" w:cs="Times New Roman"/>
                <w:bCs/>
                <w:kern w:val="2"/>
                <w:sz w:val="20"/>
                <w:szCs w:val="20"/>
              </w:rPr>
              <w:t>4,48</w:t>
            </w:r>
            <w:r w:rsidRPr="00EA653C">
              <w:rPr>
                <w:rFonts w:ascii="Times New Roman" w:hAnsi="Times New Roman" w:cs="Times New Roman"/>
                <w:bCs/>
                <w:kern w:val="2"/>
                <w:sz w:val="20"/>
                <w:szCs w:val="20"/>
                <w:lang w:val="id-ID"/>
              </w:rPr>
              <w:t>%</w:t>
            </w:r>
          </w:p>
        </w:tc>
        <w:tc>
          <w:tcPr>
            <w:tcW w:w="2113" w:type="dxa"/>
            <w:tcBorders>
              <w:top w:val="single" w:sz="4" w:space="0" w:color="auto"/>
              <w:bottom w:val="single" w:sz="4" w:space="0" w:color="auto"/>
            </w:tcBorders>
          </w:tcPr>
          <w:p w14:paraId="6C9D3159" w14:textId="77777777" w:rsidR="007D70AC" w:rsidRPr="00EA653C" w:rsidRDefault="007D70AC" w:rsidP="00EA653C">
            <w:pPr>
              <w:pStyle w:val="ListParagraph"/>
              <w:spacing w:after="0" w:line="240" w:lineRule="auto"/>
              <w:ind w:left="0"/>
              <w:jc w:val="center"/>
              <w:rPr>
                <w:rFonts w:ascii="Times New Roman" w:hAnsi="Times New Roman" w:cs="Times New Roman"/>
                <w:bCs/>
                <w:kern w:val="2"/>
                <w:sz w:val="20"/>
                <w:szCs w:val="20"/>
              </w:rPr>
            </w:pPr>
            <w:r w:rsidRPr="00EA653C">
              <w:rPr>
                <w:rFonts w:ascii="Times New Roman" w:hAnsi="Times New Roman" w:cs="Times New Roman"/>
                <w:bCs/>
                <w:kern w:val="2"/>
                <w:sz w:val="20"/>
                <w:szCs w:val="20"/>
                <w:lang w:val="id-ID"/>
              </w:rPr>
              <w:t xml:space="preserve">Sangat </w:t>
            </w:r>
            <w:r w:rsidRPr="00EA653C">
              <w:rPr>
                <w:rFonts w:ascii="Times New Roman" w:hAnsi="Times New Roman" w:cs="Times New Roman"/>
                <w:bCs/>
                <w:kern w:val="2"/>
                <w:sz w:val="20"/>
                <w:szCs w:val="20"/>
              </w:rPr>
              <w:t>Praktis</w:t>
            </w:r>
          </w:p>
        </w:tc>
      </w:tr>
      <w:tr w:rsidR="007D70AC" w:rsidRPr="00EA653C" w14:paraId="0BBE4EE9" w14:textId="77777777" w:rsidTr="00AC1CC3">
        <w:trPr>
          <w:trHeight w:hRule="exact" w:val="292"/>
          <w:jc w:val="center"/>
        </w:trPr>
        <w:tc>
          <w:tcPr>
            <w:tcW w:w="712" w:type="dxa"/>
            <w:tcBorders>
              <w:top w:val="single" w:sz="4" w:space="0" w:color="auto"/>
              <w:bottom w:val="single" w:sz="4" w:space="0" w:color="auto"/>
            </w:tcBorders>
          </w:tcPr>
          <w:p w14:paraId="3D1832A9"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2</w:t>
            </w:r>
          </w:p>
        </w:tc>
        <w:tc>
          <w:tcPr>
            <w:tcW w:w="4202" w:type="dxa"/>
            <w:tcBorders>
              <w:top w:val="single" w:sz="4" w:space="0" w:color="auto"/>
              <w:bottom w:val="single" w:sz="4" w:space="0" w:color="auto"/>
            </w:tcBorders>
          </w:tcPr>
          <w:p w14:paraId="645C452D"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Cakupan Materi</w:t>
            </w:r>
          </w:p>
        </w:tc>
        <w:tc>
          <w:tcPr>
            <w:tcW w:w="1534" w:type="dxa"/>
            <w:tcBorders>
              <w:top w:val="single" w:sz="4" w:space="0" w:color="auto"/>
              <w:bottom w:val="single" w:sz="4" w:space="0" w:color="auto"/>
            </w:tcBorders>
          </w:tcPr>
          <w:p w14:paraId="42D6A9A3" w14:textId="77777777" w:rsidR="007D70AC" w:rsidRPr="00EA653C" w:rsidRDefault="007D70AC" w:rsidP="00EA653C">
            <w:pPr>
              <w:pStyle w:val="ListParagraph"/>
              <w:spacing w:after="0" w:line="240" w:lineRule="auto"/>
              <w:ind w:left="0"/>
              <w:jc w:val="center"/>
              <w:rPr>
                <w:rFonts w:ascii="Times New Roman" w:hAnsi="Times New Roman" w:cs="Times New Roman"/>
                <w:bCs/>
                <w:kern w:val="2"/>
                <w:sz w:val="20"/>
                <w:szCs w:val="20"/>
              </w:rPr>
            </w:pPr>
            <w:r w:rsidRPr="00EA653C">
              <w:rPr>
                <w:rFonts w:ascii="Times New Roman" w:hAnsi="Times New Roman" w:cs="Times New Roman"/>
                <w:bCs/>
                <w:kern w:val="2"/>
                <w:sz w:val="20"/>
                <w:szCs w:val="20"/>
              </w:rPr>
              <w:t>95,86%</w:t>
            </w:r>
          </w:p>
        </w:tc>
        <w:tc>
          <w:tcPr>
            <w:tcW w:w="2113" w:type="dxa"/>
            <w:tcBorders>
              <w:top w:val="single" w:sz="4" w:space="0" w:color="auto"/>
              <w:bottom w:val="single" w:sz="4" w:space="0" w:color="auto"/>
            </w:tcBorders>
          </w:tcPr>
          <w:p w14:paraId="4036A755" w14:textId="77777777" w:rsidR="007D70AC" w:rsidRPr="00EA653C" w:rsidRDefault="007D70AC" w:rsidP="00EA653C">
            <w:pPr>
              <w:pStyle w:val="ListParagraph"/>
              <w:spacing w:after="0" w:line="240" w:lineRule="auto"/>
              <w:ind w:left="0"/>
              <w:jc w:val="center"/>
              <w:rPr>
                <w:rFonts w:ascii="Times New Roman" w:hAnsi="Times New Roman" w:cs="Times New Roman"/>
                <w:bCs/>
                <w:kern w:val="2"/>
                <w:sz w:val="20"/>
                <w:szCs w:val="20"/>
                <w:lang w:val="id-ID"/>
              </w:rPr>
            </w:pPr>
            <w:r w:rsidRPr="00EA653C">
              <w:rPr>
                <w:rFonts w:ascii="Times New Roman" w:hAnsi="Times New Roman" w:cs="Times New Roman"/>
                <w:bCs/>
                <w:kern w:val="2"/>
                <w:sz w:val="20"/>
                <w:szCs w:val="20"/>
                <w:lang w:val="id-ID"/>
              </w:rPr>
              <w:t xml:space="preserve">Sangat </w:t>
            </w:r>
            <w:r w:rsidRPr="00EA653C">
              <w:rPr>
                <w:rFonts w:ascii="Times New Roman" w:hAnsi="Times New Roman" w:cs="Times New Roman"/>
                <w:bCs/>
                <w:kern w:val="2"/>
                <w:sz w:val="20"/>
                <w:szCs w:val="20"/>
              </w:rPr>
              <w:t>Praktis</w:t>
            </w:r>
          </w:p>
        </w:tc>
      </w:tr>
      <w:tr w:rsidR="007D70AC" w:rsidRPr="00EA653C" w14:paraId="1E1FEBE2" w14:textId="77777777" w:rsidTr="00AC1CC3">
        <w:trPr>
          <w:trHeight w:hRule="exact" w:val="292"/>
          <w:jc w:val="center"/>
        </w:trPr>
        <w:tc>
          <w:tcPr>
            <w:tcW w:w="712" w:type="dxa"/>
            <w:tcBorders>
              <w:top w:val="single" w:sz="4" w:space="0" w:color="auto"/>
              <w:bottom w:val="single" w:sz="4" w:space="0" w:color="auto"/>
            </w:tcBorders>
          </w:tcPr>
          <w:p w14:paraId="1EE5EAC2"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3</w:t>
            </w:r>
          </w:p>
        </w:tc>
        <w:tc>
          <w:tcPr>
            <w:tcW w:w="4202" w:type="dxa"/>
            <w:tcBorders>
              <w:top w:val="single" w:sz="4" w:space="0" w:color="auto"/>
              <w:bottom w:val="single" w:sz="4" w:space="0" w:color="auto"/>
            </w:tcBorders>
          </w:tcPr>
          <w:p w14:paraId="756BCB19"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Penggunaan Huruf dan Tata Bahasa</w:t>
            </w:r>
          </w:p>
        </w:tc>
        <w:tc>
          <w:tcPr>
            <w:tcW w:w="1534" w:type="dxa"/>
            <w:tcBorders>
              <w:top w:val="single" w:sz="4" w:space="0" w:color="auto"/>
              <w:bottom w:val="single" w:sz="4" w:space="0" w:color="auto"/>
            </w:tcBorders>
          </w:tcPr>
          <w:p w14:paraId="435B67E2" w14:textId="77777777" w:rsidR="007D70AC" w:rsidRPr="00EA653C" w:rsidRDefault="007D70AC" w:rsidP="00EA653C">
            <w:pPr>
              <w:pStyle w:val="ListParagraph"/>
              <w:spacing w:after="0" w:line="240" w:lineRule="auto"/>
              <w:ind w:left="0"/>
              <w:jc w:val="center"/>
              <w:rPr>
                <w:rFonts w:ascii="Times New Roman" w:hAnsi="Times New Roman" w:cs="Times New Roman"/>
                <w:bCs/>
                <w:kern w:val="2"/>
                <w:sz w:val="20"/>
                <w:szCs w:val="20"/>
              </w:rPr>
            </w:pPr>
            <w:r w:rsidRPr="00EA653C">
              <w:rPr>
                <w:rFonts w:ascii="Times New Roman" w:hAnsi="Times New Roman" w:cs="Times New Roman"/>
                <w:bCs/>
                <w:kern w:val="2"/>
                <w:sz w:val="20"/>
                <w:szCs w:val="20"/>
              </w:rPr>
              <w:t>95,17%</w:t>
            </w:r>
          </w:p>
        </w:tc>
        <w:tc>
          <w:tcPr>
            <w:tcW w:w="2113" w:type="dxa"/>
            <w:tcBorders>
              <w:top w:val="single" w:sz="4" w:space="0" w:color="auto"/>
              <w:bottom w:val="single" w:sz="4" w:space="0" w:color="auto"/>
            </w:tcBorders>
          </w:tcPr>
          <w:p w14:paraId="24AD0EDD" w14:textId="77777777" w:rsidR="007D70AC" w:rsidRPr="00EA653C" w:rsidRDefault="007D70AC" w:rsidP="00EA653C">
            <w:pPr>
              <w:pStyle w:val="ListParagraph"/>
              <w:spacing w:after="0" w:line="240" w:lineRule="auto"/>
              <w:ind w:left="0"/>
              <w:jc w:val="center"/>
              <w:rPr>
                <w:rFonts w:ascii="Times New Roman" w:hAnsi="Times New Roman" w:cs="Times New Roman"/>
                <w:bCs/>
                <w:kern w:val="2"/>
                <w:sz w:val="20"/>
                <w:szCs w:val="20"/>
                <w:lang w:val="id-ID"/>
              </w:rPr>
            </w:pPr>
            <w:r w:rsidRPr="00EA653C">
              <w:rPr>
                <w:rFonts w:ascii="Times New Roman" w:hAnsi="Times New Roman" w:cs="Times New Roman"/>
                <w:bCs/>
                <w:kern w:val="2"/>
                <w:sz w:val="20"/>
                <w:szCs w:val="20"/>
                <w:lang w:val="id-ID"/>
              </w:rPr>
              <w:t xml:space="preserve">Sangat </w:t>
            </w:r>
            <w:r w:rsidRPr="00EA653C">
              <w:rPr>
                <w:rFonts w:ascii="Times New Roman" w:hAnsi="Times New Roman" w:cs="Times New Roman"/>
                <w:bCs/>
                <w:kern w:val="2"/>
                <w:sz w:val="20"/>
                <w:szCs w:val="20"/>
              </w:rPr>
              <w:t>Praktis</w:t>
            </w:r>
          </w:p>
        </w:tc>
      </w:tr>
      <w:tr w:rsidR="007D70AC" w:rsidRPr="00EA653C" w14:paraId="469DF842" w14:textId="77777777" w:rsidTr="00AC1CC3">
        <w:trPr>
          <w:trHeight w:hRule="exact" w:val="292"/>
          <w:jc w:val="center"/>
        </w:trPr>
        <w:tc>
          <w:tcPr>
            <w:tcW w:w="712" w:type="dxa"/>
            <w:tcBorders>
              <w:top w:val="single" w:sz="4" w:space="0" w:color="auto"/>
              <w:bottom w:val="single" w:sz="4" w:space="0" w:color="auto"/>
            </w:tcBorders>
          </w:tcPr>
          <w:p w14:paraId="49A90E66"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4</w:t>
            </w:r>
          </w:p>
        </w:tc>
        <w:tc>
          <w:tcPr>
            <w:tcW w:w="4202" w:type="dxa"/>
            <w:tcBorders>
              <w:top w:val="single" w:sz="4" w:space="0" w:color="auto"/>
              <w:bottom w:val="single" w:sz="4" w:space="0" w:color="auto"/>
            </w:tcBorders>
          </w:tcPr>
          <w:p w14:paraId="759A3BF6" w14:textId="77777777" w:rsidR="007D70AC" w:rsidRPr="00EA653C" w:rsidRDefault="007D70AC" w:rsidP="00EA653C">
            <w:pPr>
              <w:pStyle w:val="ListParagraph"/>
              <w:spacing w:after="0" w:line="240" w:lineRule="auto"/>
              <w:ind w:left="0"/>
              <w:jc w:val="center"/>
              <w:rPr>
                <w:rFonts w:ascii="Times New Roman" w:hAnsi="Times New Roman" w:cs="Times New Roman"/>
                <w:kern w:val="2"/>
                <w:sz w:val="20"/>
                <w:szCs w:val="20"/>
              </w:rPr>
            </w:pPr>
            <w:r w:rsidRPr="00EA653C">
              <w:rPr>
                <w:rFonts w:ascii="Times New Roman" w:hAnsi="Times New Roman" w:cs="Times New Roman"/>
                <w:kern w:val="2"/>
                <w:sz w:val="20"/>
                <w:szCs w:val="20"/>
              </w:rPr>
              <w:t>Desain E-modul</w:t>
            </w:r>
          </w:p>
        </w:tc>
        <w:tc>
          <w:tcPr>
            <w:tcW w:w="1534" w:type="dxa"/>
            <w:tcBorders>
              <w:top w:val="single" w:sz="4" w:space="0" w:color="auto"/>
              <w:bottom w:val="single" w:sz="4" w:space="0" w:color="auto"/>
            </w:tcBorders>
          </w:tcPr>
          <w:p w14:paraId="38FB5590" w14:textId="77777777" w:rsidR="007D70AC" w:rsidRPr="00EA653C" w:rsidRDefault="007D70AC" w:rsidP="00EA653C">
            <w:pPr>
              <w:pStyle w:val="ListParagraph"/>
              <w:spacing w:after="0" w:line="240" w:lineRule="auto"/>
              <w:ind w:left="0"/>
              <w:jc w:val="center"/>
              <w:rPr>
                <w:rFonts w:ascii="Times New Roman" w:hAnsi="Times New Roman" w:cs="Times New Roman"/>
                <w:bCs/>
                <w:kern w:val="2"/>
                <w:sz w:val="20"/>
                <w:szCs w:val="20"/>
              </w:rPr>
            </w:pPr>
            <w:r w:rsidRPr="00EA653C">
              <w:rPr>
                <w:rFonts w:ascii="Times New Roman" w:hAnsi="Times New Roman" w:cs="Times New Roman"/>
                <w:bCs/>
                <w:kern w:val="2"/>
                <w:sz w:val="20"/>
                <w:szCs w:val="20"/>
              </w:rPr>
              <w:t>95,86%</w:t>
            </w:r>
          </w:p>
        </w:tc>
        <w:tc>
          <w:tcPr>
            <w:tcW w:w="2113" w:type="dxa"/>
            <w:tcBorders>
              <w:top w:val="single" w:sz="4" w:space="0" w:color="auto"/>
              <w:bottom w:val="single" w:sz="4" w:space="0" w:color="auto"/>
            </w:tcBorders>
          </w:tcPr>
          <w:p w14:paraId="1D0E3F45" w14:textId="77777777" w:rsidR="007D70AC" w:rsidRPr="00EA653C" w:rsidRDefault="007D70AC" w:rsidP="00EA653C">
            <w:pPr>
              <w:pStyle w:val="ListParagraph"/>
              <w:spacing w:after="0" w:line="240" w:lineRule="auto"/>
              <w:ind w:left="0"/>
              <w:jc w:val="center"/>
              <w:rPr>
                <w:rFonts w:ascii="Times New Roman" w:hAnsi="Times New Roman" w:cs="Times New Roman"/>
                <w:bCs/>
                <w:kern w:val="2"/>
                <w:sz w:val="20"/>
                <w:szCs w:val="20"/>
                <w:lang w:val="id-ID"/>
              </w:rPr>
            </w:pPr>
            <w:r w:rsidRPr="00EA653C">
              <w:rPr>
                <w:rFonts w:ascii="Times New Roman" w:hAnsi="Times New Roman" w:cs="Times New Roman"/>
                <w:bCs/>
                <w:kern w:val="2"/>
                <w:sz w:val="20"/>
                <w:szCs w:val="20"/>
                <w:lang w:val="id-ID"/>
              </w:rPr>
              <w:t xml:space="preserve">Sangat </w:t>
            </w:r>
            <w:r w:rsidRPr="00EA653C">
              <w:rPr>
                <w:rFonts w:ascii="Times New Roman" w:hAnsi="Times New Roman" w:cs="Times New Roman"/>
                <w:bCs/>
                <w:kern w:val="2"/>
                <w:sz w:val="20"/>
                <w:szCs w:val="20"/>
              </w:rPr>
              <w:t>Praktis</w:t>
            </w:r>
          </w:p>
        </w:tc>
      </w:tr>
      <w:tr w:rsidR="007D70AC" w:rsidRPr="00EA653C" w14:paraId="048E7806" w14:textId="77777777" w:rsidTr="00AC1CC3">
        <w:trPr>
          <w:trHeight w:hRule="exact" w:val="247"/>
          <w:jc w:val="center"/>
        </w:trPr>
        <w:tc>
          <w:tcPr>
            <w:tcW w:w="4915" w:type="dxa"/>
            <w:gridSpan w:val="2"/>
            <w:tcBorders>
              <w:top w:val="single" w:sz="4" w:space="0" w:color="auto"/>
              <w:bottom w:val="single" w:sz="4" w:space="0" w:color="auto"/>
            </w:tcBorders>
          </w:tcPr>
          <w:p w14:paraId="3549CCAD"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rPr>
            </w:pPr>
            <w:r w:rsidRPr="00EA653C">
              <w:rPr>
                <w:rFonts w:ascii="Times New Roman" w:hAnsi="Times New Roman" w:cs="Times New Roman"/>
                <w:b/>
                <w:kern w:val="2"/>
                <w:sz w:val="20"/>
                <w:szCs w:val="20"/>
              </w:rPr>
              <w:t xml:space="preserve">Persentase </w:t>
            </w:r>
            <w:r w:rsidRPr="00EA653C">
              <w:rPr>
                <w:rFonts w:ascii="Times New Roman" w:hAnsi="Times New Roman" w:cs="Times New Roman"/>
                <w:b/>
                <w:kern w:val="2"/>
                <w:sz w:val="20"/>
                <w:szCs w:val="20"/>
                <w:lang w:val="id-ID"/>
              </w:rPr>
              <w:t>T</w:t>
            </w:r>
            <w:r w:rsidRPr="00EA653C">
              <w:rPr>
                <w:rFonts w:ascii="Times New Roman" w:hAnsi="Times New Roman" w:cs="Times New Roman"/>
                <w:b/>
                <w:kern w:val="2"/>
                <w:sz w:val="20"/>
                <w:szCs w:val="20"/>
              </w:rPr>
              <w:t xml:space="preserve">otal </w:t>
            </w:r>
            <w:r w:rsidRPr="00EA653C">
              <w:rPr>
                <w:rFonts w:ascii="Times New Roman" w:hAnsi="Times New Roman" w:cs="Times New Roman"/>
                <w:b/>
                <w:kern w:val="2"/>
                <w:sz w:val="20"/>
                <w:szCs w:val="20"/>
                <w:lang w:val="id-ID"/>
              </w:rPr>
              <w:t>P</w:t>
            </w:r>
            <w:r w:rsidRPr="00EA653C">
              <w:rPr>
                <w:rFonts w:ascii="Times New Roman" w:hAnsi="Times New Roman" w:cs="Times New Roman"/>
                <w:b/>
                <w:kern w:val="2"/>
                <w:sz w:val="20"/>
                <w:szCs w:val="20"/>
              </w:rPr>
              <w:t>encapaian</w:t>
            </w:r>
          </w:p>
        </w:tc>
        <w:tc>
          <w:tcPr>
            <w:tcW w:w="1534" w:type="dxa"/>
            <w:tcBorders>
              <w:top w:val="single" w:sz="4" w:space="0" w:color="auto"/>
              <w:bottom w:val="single" w:sz="4" w:space="0" w:color="auto"/>
            </w:tcBorders>
          </w:tcPr>
          <w:p w14:paraId="6B3DD460"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lang w:val="id-ID"/>
              </w:rPr>
            </w:pPr>
            <w:r w:rsidRPr="00EA653C">
              <w:rPr>
                <w:rFonts w:ascii="Times New Roman" w:hAnsi="Times New Roman" w:cs="Times New Roman"/>
                <w:b/>
                <w:kern w:val="2"/>
                <w:sz w:val="20"/>
                <w:szCs w:val="20"/>
                <w:lang w:val="id-ID"/>
              </w:rPr>
              <w:t>9</w:t>
            </w:r>
            <w:r w:rsidRPr="00EA653C">
              <w:rPr>
                <w:rFonts w:ascii="Times New Roman" w:hAnsi="Times New Roman" w:cs="Times New Roman"/>
                <w:b/>
                <w:kern w:val="2"/>
                <w:sz w:val="20"/>
                <w:szCs w:val="20"/>
              </w:rPr>
              <w:t>5,3</w:t>
            </w:r>
            <w:r w:rsidRPr="00EA653C">
              <w:rPr>
                <w:rFonts w:ascii="Times New Roman" w:hAnsi="Times New Roman" w:cs="Times New Roman"/>
                <w:b/>
                <w:kern w:val="2"/>
                <w:sz w:val="20"/>
                <w:szCs w:val="20"/>
                <w:lang w:val="id-ID"/>
              </w:rPr>
              <w:t>%</w:t>
            </w:r>
          </w:p>
        </w:tc>
        <w:tc>
          <w:tcPr>
            <w:tcW w:w="2113" w:type="dxa"/>
            <w:tcBorders>
              <w:top w:val="single" w:sz="4" w:space="0" w:color="auto"/>
              <w:bottom w:val="single" w:sz="4" w:space="0" w:color="auto"/>
            </w:tcBorders>
          </w:tcPr>
          <w:p w14:paraId="3E094450" w14:textId="77777777" w:rsidR="007D70AC" w:rsidRPr="00EA653C" w:rsidRDefault="007D70AC" w:rsidP="00EA653C">
            <w:pPr>
              <w:pStyle w:val="ListParagraph"/>
              <w:spacing w:after="0" w:line="240" w:lineRule="auto"/>
              <w:ind w:left="0"/>
              <w:jc w:val="center"/>
              <w:rPr>
                <w:rFonts w:ascii="Times New Roman" w:hAnsi="Times New Roman" w:cs="Times New Roman"/>
                <w:b/>
                <w:kern w:val="2"/>
                <w:sz w:val="20"/>
                <w:szCs w:val="20"/>
                <w:lang w:val="id-ID"/>
              </w:rPr>
            </w:pPr>
            <w:r w:rsidRPr="00EA653C">
              <w:rPr>
                <w:rFonts w:ascii="Times New Roman" w:hAnsi="Times New Roman" w:cs="Times New Roman"/>
                <w:b/>
                <w:bCs/>
                <w:kern w:val="2"/>
                <w:sz w:val="20"/>
                <w:szCs w:val="20"/>
                <w:lang w:val="id-ID"/>
              </w:rPr>
              <w:t xml:space="preserve">Sangat </w:t>
            </w:r>
            <w:r w:rsidRPr="00EA653C">
              <w:rPr>
                <w:rFonts w:ascii="Times New Roman" w:hAnsi="Times New Roman" w:cs="Times New Roman"/>
                <w:b/>
                <w:bCs/>
                <w:kern w:val="2"/>
                <w:sz w:val="20"/>
                <w:szCs w:val="20"/>
              </w:rPr>
              <w:t>Praktis</w:t>
            </w:r>
          </w:p>
        </w:tc>
      </w:tr>
    </w:tbl>
    <w:p w14:paraId="689F322E" w14:textId="77777777" w:rsidR="007D70AC" w:rsidRPr="00EA653C" w:rsidRDefault="007D70AC" w:rsidP="00EA653C">
      <w:pPr>
        <w:pStyle w:val="ListParagraph"/>
        <w:spacing w:after="0" w:line="240" w:lineRule="auto"/>
        <w:ind w:left="450" w:firstLine="810"/>
        <w:jc w:val="both"/>
        <w:rPr>
          <w:rFonts w:ascii="Times New Roman" w:hAnsi="Times New Roman" w:cs="Times New Roman"/>
          <w:sz w:val="20"/>
          <w:szCs w:val="20"/>
        </w:rPr>
      </w:pPr>
    </w:p>
    <w:p w14:paraId="3E54EACC" w14:textId="08F15EA1" w:rsidR="00C91E3B" w:rsidRPr="00EA653C" w:rsidRDefault="00C91E3B" w:rsidP="00EA653C">
      <w:pPr>
        <w:jc w:val="center"/>
        <w:rPr>
          <w:rFonts w:eastAsiaTheme="minorEastAsia"/>
          <w:b/>
          <w:lang w:val="en-US"/>
        </w:rPr>
      </w:pPr>
      <w:r w:rsidRPr="00EA653C">
        <w:rPr>
          <w:rFonts w:eastAsiaTheme="minorEastAsia"/>
          <w:b/>
        </w:rPr>
        <w:t xml:space="preserve">Tabel </w:t>
      </w:r>
      <w:r w:rsidRPr="00EA653C">
        <w:rPr>
          <w:rFonts w:eastAsiaTheme="minorEastAsia"/>
          <w:b/>
          <w:lang w:val="en-US"/>
        </w:rPr>
        <w:t>10</w:t>
      </w:r>
      <w:r w:rsidR="00207A1D" w:rsidRPr="00EA653C">
        <w:rPr>
          <w:rFonts w:eastAsiaTheme="minorEastAsia"/>
          <w:b/>
          <w:lang w:val="en-US"/>
        </w:rPr>
        <w:t>.</w:t>
      </w:r>
      <w:r w:rsidR="00CF70B8">
        <w:rPr>
          <w:rFonts w:eastAsiaTheme="minorEastAsia"/>
          <w:b/>
          <w:lang w:val="en-US"/>
        </w:rPr>
        <w:t xml:space="preserve"> </w:t>
      </w:r>
      <w:r w:rsidRPr="00EA653C">
        <w:rPr>
          <w:rFonts w:eastAsiaTheme="minorEastAsia"/>
          <w:b/>
        </w:rPr>
        <w:t>Uji Paired T-test Terhadap Kemampuan Pemecahan Masalah</w:t>
      </w:r>
    </w:p>
    <w:tbl>
      <w:tblPr>
        <w:tblW w:w="8436" w:type="dxa"/>
        <w:jc w:val="center"/>
        <w:tblLayout w:type="fixed"/>
        <w:tblCellMar>
          <w:left w:w="0" w:type="dxa"/>
          <w:right w:w="0" w:type="dxa"/>
        </w:tblCellMar>
        <w:tblLook w:val="0000" w:firstRow="0" w:lastRow="0" w:firstColumn="0" w:lastColumn="0" w:noHBand="0" w:noVBand="0"/>
      </w:tblPr>
      <w:tblGrid>
        <w:gridCol w:w="593"/>
        <w:gridCol w:w="810"/>
        <w:gridCol w:w="1003"/>
        <w:gridCol w:w="977"/>
        <w:gridCol w:w="857"/>
        <w:gridCol w:w="1012"/>
        <w:gridCol w:w="990"/>
        <w:gridCol w:w="775"/>
        <w:gridCol w:w="599"/>
        <w:gridCol w:w="820"/>
      </w:tblGrid>
      <w:tr w:rsidR="00C91E3B" w:rsidRPr="00EA653C" w14:paraId="58BFD2A6" w14:textId="77777777" w:rsidTr="00FC59D4">
        <w:trPr>
          <w:cantSplit/>
          <w:trHeight w:val="68"/>
          <w:jc w:val="center"/>
        </w:trPr>
        <w:tc>
          <w:tcPr>
            <w:tcW w:w="1403" w:type="dxa"/>
            <w:gridSpan w:val="2"/>
            <w:vMerge w:val="restart"/>
            <w:tcBorders>
              <w:top w:val="single" w:sz="4" w:space="0" w:color="auto"/>
              <w:bottom w:val="single" w:sz="4" w:space="0" w:color="auto"/>
            </w:tcBorders>
            <w:shd w:val="clear" w:color="auto" w:fill="FFFFFF"/>
            <w:vAlign w:val="bottom"/>
          </w:tcPr>
          <w:p w14:paraId="5AC07703" w14:textId="77777777" w:rsidR="00C91E3B" w:rsidRPr="00EA653C" w:rsidRDefault="00C91E3B" w:rsidP="00EA653C">
            <w:pPr>
              <w:autoSpaceDE w:val="0"/>
              <w:autoSpaceDN w:val="0"/>
              <w:adjustRightInd w:val="0"/>
            </w:pPr>
          </w:p>
        </w:tc>
        <w:tc>
          <w:tcPr>
            <w:tcW w:w="4839" w:type="dxa"/>
            <w:gridSpan w:val="5"/>
            <w:tcBorders>
              <w:top w:val="single" w:sz="4" w:space="0" w:color="auto"/>
              <w:bottom w:val="single" w:sz="4" w:space="0" w:color="auto"/>
            </w:tcBorders>
            <w:shd w:val="clear" w:color="auto" w:fill="FFFFFF"/>
            <w:vAlign w:val="bottom"/>
          </w:tcPr>
          <w:p w14:paraId="24A2A54E" w14:textId="77777777" w:rsidR="00C91E3B" w:rsidRPr="00EA653C" w:rsidRDefault="00207A1D" w:rsidP="00EA653C">
            <w:pPr>
              <w:autoSpaceDE w:val="0"/>
              <w:autoSpaceDN w:val="0"/>
              <w:adjustRightInd w:val="0"/>
              <w:ind w:left="60" w:right="60"/>
              <w:jc w:val="center"/>
              <w:rPr>
                <w:b/>
                <w:color w:val="000000"/>
              </w:rPr>
            </w:pPr>
            <w:r w:rsidRPr="00EA653C">
              <w:rPr>
                <w:b/>
                <w:bCs/>
                <w:color w:val="000000"/>
              </w:rPr>
              <w:t>Paired Samples Test</w:t>
            </w:r>
            <w:r w:rsidRPr="00EA653C">
              <w:rPr>
                <w:b/>
                <w:color w:val="000000"/>
                <w:lang w:val="en-US"/>
              </w:rPr>
              <w:t>-</w:t>
            </w:r>
            <w:r w:rsidR="00C91E3B" w:rsidRPr="00EA653C">
              <w:rPr>
                <w:b/>
                <w:color w:val="000000"/>
              </w:rPr>
              <w:t>Paired Differences</w:t>
            </w:r>
          </w:p>
        </w:tc>
        <w:tc>
          <w:tcPr>
            <w:tcW w:w="775" w:type="dxa"/>
            <w:vMerge w:val="restart"/>
            <w:tcBorders>
              <w:top w:val="single" w:sz="4" w:space="0" w:color="auto"/>
              <w:bottom w:val="single" w:sz="4" w:space="0" w:color="auto"/>
            </w:tcBorders>
            <w:shd w:val="clear" w:color="auto" w:fill="FFFFFF"/>
            <w:vAlign w:val="bottom"/>
          </w:tcPr>
          <w:p w14:paraId="0EAC5471" w14:textId="77777777" w:rsidR="00C91E3B" w:rsidRPr="00EA653C" w:rsidRDefault="00C91E3B" w:rsidP="00EA653C">
            <w:pPr>
              <w:autoSpaceDE w:val="0"/>
              <w:autoSpaceDN w:val="0"/>
              <w:adjustRightInd w:val="0"/>
              <w:ind w:left="60" w:right="60"/>
              <w:jc w:val="center"/>
              <w:rPr>
                <w:color w:val="000000"/>
              </w:rPr>
            </w:pPr>
            <w:r w:rsidRPr="00EA653C">
              <w:rPr>
                <w:color w:val="000000"/>
              </w:rPr>
              <w:t>t</w:t>
            </w:r>
          </w:p>
        </w:tc>
        <w:tc>
          <w:tcPr>
            <w:tcW w:w="599" w:type="dxa"/>
            <w:vMerge w:val="restart"/>
            <w:tcBorders>
              <w:top w:val="single" w:sz="4" w:space="0" w:color="auto"/>
              <w:bottom w:val="single" w:sz="4" w:space="0" w:color="auto"/>
            </w:tcBorders>
            <w:shd w:val="clear" w:color="auto" w:fill="FFFFFF"/>
            <w:vAlign w:val="bottom"/>
          </w:tcPr>
          <w:p w14:paraId="043021E3" w14:textId="77777777" w:rsidR="00C91E3B" w:rsidRPr="00EA653C" w:rsidRDefault="00C91E3B" w:rsidP="00EA653C">
            <w:pPr>
              <w:autoSpaceDE w:val="0"/>
              <w:autoSpaceDN w:val="0"/>
              <w:adjustRightInd w:val="0"/>
              <w:ind w:left="60" w:right="60"/>
              <w:jc w:val="center"/>
              <w:rPr>
                <w:color w:val="000000"/>
              </w:rPr>
            </w:pPr>
            <w:r w:rsidRPr="00EA653C">
              <w:rPr>
                <w:color w:val="000000"/>
              </w:rPr>
              <w:t>df</w:t>
            </w:r>
          </w:p>
        </w:tc>
        <w:tc>
          <w:tcPr>
            <w:tcW w:w="820" w:type="dxa"/>
            <w:vMerge w:val="restart"/>
            <w:tcBorders>
              <w:top w:val="single" w:sz="4" w:space="0" w:color="auto"/>
              <w:bottom w:val="single" w:sz="4" w:space="0" w:color="auto"/>
            </w:tcBorders>
            <w:shd w:val="clear" w:color="auto" w:fill="FFFFFF"/>
            <w:vAlign w:val="bottom"/>
          </w:tcPr>
          <w:p w14:paraId="4590A2BC" w14:textId="77777777" w:rsidR="00C91E3B" w:rsidRPr="00EA653C" w:rsidRDefault="00C91E3B" w:rsidP="00EA653C">
            <w:pPr>
              <w:autoSpaceDE w:val="0"/>
              <w:autoSpaceDN w:val="0"/>
              <w:adjustRightInd w:val="0"/>
              <w:ind w:left="60" w:right="60"/>
              <w:jc w:val="center"/>
              <w:rPr>
                <w:color w:val="000000"/>
              </w:rPr>
            </w:pPr>
            <w:r w:rsidRPr="00EA653C">
              <w:rPr>
                <w:color w:val="000000"/>
              </w:rPr>
              <w:t>Sig. (2-tailed)</w:t>
            </w:r>
          </w:p>
        </w:tc>
      </w:tr>
      <w:tr w:rsidR="00C91E3B" w:rsidRPr="00EA653C" w14:paraId="47B16899" w14:textId="77777777" w:rsidTr="00FC59D4">
        <w:trPr>
          <w:cantSplit/>
          <w:trHeight w:val="31"/>
          <w:jc w:val="center"/>
        </w:trPr>
        <w:tc>
          <w:tcPr>
            <w:tcW w:w="1403" w:type="dxa"/>
            <w:gridSpan w:val="2"/>
            <w:vMerge/>
            <w:tcBorders>
              <w:top w:val="single" w:sz="4" w:space="0" w:color="auto"/>
              <w:bottom w:val="single" w:sz="4" w:space="0" w:color="auto"/>
            </w:tcBorders>
            <w:shd w:val="clear" w:color="auto" w:fill="FFFFFF"/>
            <w:vAlign w:val="bottom"/>
          </w:tcPr>
          <w:p w14:paraId="520107AA" w14:textId="77777777" w:rsidR="00C91E3B" w:rsidRPr="00EA653C" w:rsidRDefault="00C91E3B" w:rsidP="00EA653C">
            <w:pPr>
              <w:autoSpaceDE w:val="0"/>
              <w:autoSpaceDN w:val="0"/>
              <w:adjustRightInd w:val="0"/>
              <w:rPr>
                <w:color w:val="000000"/>
              </w:rPr>
            </w:pPr>
          </w:p>
        </w:tc>
        <w:tc>
          <w:tcPr>
            <w:tcW w:w="1003" w:type="dxa"/>
            <w:vMerge w:val="restart"/>
            <w:tcBorders>
              <w:top w:val="single" w:sz="4" w:space="0" w:color="auto"/>
              <w:bottom w:val="single" w:sz="4" w:space="0" w:color="auto"/>
            </w:tcBorders>
            <w:shd w:val="clear" w:color="auto" w:fill="FFFFFF"/>
            <w:vAlign w:val="bottom"/>
          </w:tcPr>
          <w:p w14:paraId="0C8FEB0A" w14:textId="77777777" w:rsidR="00C91E3B" w:rsidRPr="00EA653C" w:rsidRDefault="00C91E3B" w:rsidP="00EA653C">
            <w:pPr>
              <w:autoSpaceDE w:val="0"/>
              <w:autoSpaceDN w:val="0"/>
              <w:adjustRightInd w:val="0"/>
              <w:ind w:left="60" w:right="60"/>
              <w:jc w:val="center"/>
              <w:rPr>
                <w:color w:val="000000"/>
              </w:rPr>
            </w:pPr>
            <w:r w:rsidRPr="00EA653C">
              <w:rPr>
                <w:color w:val="000000"/>
              </w:rPr>
              <w:t>Mean</w:t>
            </w:r>
          </w:p>
        </w:tc>
        <w:tc>
          <w:tcPr>
            <w:tcW w:w="977" w:type="dxa"/>
            <w:vMerge w:val="restart"/>
            <w:tcBorders>
              <w:top w:val="single" w:sz="4" w:space="0" w:color="auto"/>
              <w:bottom w:val="single" w:sz="4" w:space="0" w:color="auto"/>
            </w:tcBorders>
            <w:shd w:val="clear" w:color="auto" w:fill="FFFFFF"/>
            <w:vAlign w:val="bottom"/>
          </w:tcPr>
          <w:p w14:paraId="08388FCA" w14:textId="77777777" w:rsidR="00C91E3B" w:rsidRPr="00EA653C" w:rsidRDefault="00C91E3B" w:rsidP="00EA653C">
            <w:pPr>
              <w:autoSpaceDE w:val="0"/>
              <w:autoSpaceDN w:val="0"/>
              <w:adjustRightInd w:val="0"/>
              <w:ind w:left="60" w:right="60"/>
              <w:jc w:val="center"/>
              <w:rPr>
                <w:color w:val="000000"/>
              </w:rPr>
            </w:pPr>
            <w:r w:rsidRPr="00EA653C">
              <w:rPr>
                <w:color w:val="000000"/>
              </w:rPr>
              <w:t>Std. Deviation</w:t>
            </w:r>
          </w:p>
        </w:tc>
        <w:tc>
          <w:tcPr>
            <w:tcW w:w="857" w:type="dxa"/>
            <w:vMerge w:val="restart"/>
            <w:tcBorders>
              <w:top w:val="single" w:sz="4" w:space="0" w:color="auto"/>
              <w:bottom w:val="single" w:sz="4" w:space="0" w:color="auto"/>
            </w:tcBorders>
            <w:shd w:val="clear" w:color="auto" w:fill="FFFFFF"/>
            <w:vAlign w:val="bottom"/>
          </w:tcPr>
          <w:p w14:paraId="7CF0F1D9" w14:textId="77777777" w:rsidR="00C91E3B" w:rsidRPr="00EA653C" w:rsidRDefault="00C91E3B" w:rsidP="00EA653C">
            <w:pPr>
              <w:autoSpaceDE w:val="0"/>
              <w:autoSpaceDN w:val="0"/>
              <w:adjustRightInd w:val="0"/>
              <w:ind w:left="60" w:right="60"/>
              <w:jc w:val="center"/>
              <w:rPr>
                <w:color w:val="000000"/>
              </w:rPr>
            </w:pPr>
            <w:r w:rsidRPr="00EA653C">
              <w:rPr>
                <w:color w:val="000000"/>
              </w:rPr>
              <w:t>Std. Error Mean</w:t>
            </w:r>
          </w:p>
        </w:tc>
        <w:tc>
          <w:tcPr>
            <w:tcW w:w="2002" w:type="dxa"/>
            <w:gridSpan w:val="2"/>
            <w:tcBorders>
              <w:top w:val="single" w:sz="4" w:space="0" w:color="auto"/>
              <w:bottom w:val="single" w:sz="4" w:space="0" w:color="auto"/>
            </w:tcBorders>
            <w:shd w:val="clear" w:color="auto" w:fill="FFFFFF"/>
            <w:vAlign w:val="bottom"/>
          </w:tcPr>
          <w:p w14:paraId="427B1E3F" w14:textId="77777777" w:rsidR="00C91E3B" w:rsidRPr="00EA653C" w:rsidRDefault="00C91E3B" w:rsidP="00EA653C">
            <w:pPr>
              <w:autoSpaceDE w:val="0"/>
              <w:autoSpaceDN w:val="0"/>
              <w:adjustRightInd w:val="0"/>
              <w:ind w:left="60" w:right="60"/>
              <w:jc w:val="center"/>
              <w:rPr>
                <w:color w:val="000000"/>
              </w:rPr>
            </w:pPr>
            <w:r w:rsidRPr="00EA653C">
              <w:rPr>
                <w:color w:val="000000"/>
              </w:rPr>
              <w:t>95% Confidence Interval of the Difference</w:t>
            </w:r>
          </w:p>
        </w:tc>
        <w:tc>
          <w:tcPr>
            <w:tcW w:w="775" w:type="dxa"/>
            <w:vMerge/>
            <w:tcBorders>
              <w:bottom w:val="single" w:sz="4" w:space="0" w:color="auto"/>
            </w:tcBorders>
            <w:shd w:val="clear" w:color="auto" w:fill="FFFFFF"/>
            <w:vAlign w:val="bottom"/>
          </w:tcPr>
          <w:p w14:paraId="08444004" w14:textId="77777777" w:rsidR="00C91E3B" w:rsidRPr="00EA653C" w:rsidRDefault="00C91E3B" w:rsidP="00EA653C">
            <w:pPr>
              <w:autoSpaceDE w:val="0"/>
              <w:autoSpaceDN w:val="0"/>
              <w:adjustRightInd w:val="0"/>
              <w:rPr>
                <w:color w:val="000000"/>
              </w:rPr>
            </w:pPr>
          </w:p>
        </w:tc>
        <w:tc>
          <w:tcPr>
            <w:tcW w:w="599" w:type="dxa"/>
            <w:vMerge/>
            <w:tcBorders>
              <w:bottom w:val="single" w:sz="4" w:space="0" w:color="auto"/>
            </w:tcBorders>
            <w:shd w:val="clear" w:color="auto" w:fill="FFFFFF"/>
            <w:vAlign w:val="bottom"/>
          </w:tcPr>
          <w:p w14:paraId="3D5886DC" w14:textId="77777777" w:rsidR="00C91E3B" w:rsidRPr="00EA653C" w:rsidRDefault="00C91E3B" w:rsidP="00EA653C">
            <w:pPr>
              <w:autoSpaceDE w:val="0"/>
              <w:autoSpaceDN w:val="0"/>
              <w:adjustRightInd w:val="0"/>
              <w:rPr>
                <w:color w:val="000000"/>
              </w:rPr>
            </w:pPr>
          </w:p>
        </w:tc>
        <w:tc>
          <w:tcPr>
            <w:tcW w:w="820" w:type="dxa"/>
            <w:vMerge/>
            <w:tcBorders>
              <w:bottom w:val="single" w:sz="4" w:space="0" w:color="auto"/>
            </w:tcBorders>
            <w:shd w:val="clear" w:color="auto" w:fill="FFFFFF"/>
            <w:vAlign w:val="bottom"/>
          </w:tcPr>
          <w:p w14:paraId="083A829D" w14:textId="77777777" w:rsidR="00C91E3B" w:rsidRPr="00EA653C" w:rsidRDefault="00C91E3B" w:rsidP="00EA653C">
            <w:pPr>
              <w:autoSpaceDE w:val="0"/>
              <w:autoSpaceDN w:val="0"/>
              <w:adjustRightInd w:val="0"/>
              <w:rPr>
                <w:color w:val="000000"/>
              </w:rPr>
            </w:pPr>
          </w:p>
        </w:tc>
      </w:tr>
      <w:tr w:rsidR="00C91E3B" w:rsidRPr="00EA653C" w14:paraId="56D40540" w14:textId="77777777" w:rsidTr="00FC59D4">
        <w:trPr>
          <w:cantSplit/>
          <w:trHeight w:val="31"/>
          <w:jc w:val="center"/>
        </w:trPr>
        <w:tc>
          <w:tcPr>
            <w:tcW w:w="1403" w:type="dxa"/>
            <w:gridSpan w:val="2"/>
            <w:vMerge/>
            <w:tcBorders>
              <w:bottom w:val="single" w:sz="4" w:space="0" w:color="auto"/>
            </w:tcBorders>
            <w:shd w:val="clear" w:color="auto" w:fill="FFFFFF"/>
            <w:vAlign w:val="bottom"/>
          </w:tcPr>
          <w:p w14:paraId="7C068BD2" w14:textId="77777777" w:rsidR="00C91E3B" w:rsidRPr="00EA653C" w:rsidRDefault="00C91E3B" w:rsidP="00EA653C">
            <w:pPr>
              <w:autoSpaceDE w:val="0"/>
              <w:autoSpaceDN w:val="0"/>
              <w:adjustRightInd w:val="0"/>
              <w:rPr>
                <w:color w:val="000000"/>
              </w:rPr>
            </w:pPr>
          </w:p>
        </w:tc>
        <w:tc>
          <w:tcPr>
            <w:tcW w:w="1003" w:type="dxa"/>
            <w:vMerge/>
            <w:tcBorders>
              <w:bottom w:val="single" w:sz="4" w:space="0" w:color="auto"/>
            </w:tcBorders>
            <w:shd w:val="clear" w:color="auto" w:fill="FFFFFF"/>
            <w:vAlign w:val="bottom"/>
          </w:tcPr>
          <w:p w14:paraId="222EFA1E" w14:textId="77777777" w:rsidR="00C91E3B" w:rsidRPr="00EA653C" w:rsidRDefault="00C91E3B" w:rsidP="00EA653C">
            <w:pPr>
              <w:autoSpaceDE w:val="0"/>
              <w:autoSpaceDN w:val="0"/>
              <w:adjustRightInd w:val="0"/>
              <w:rPr>
                <w:color w:val="000000"/>
              </w:rPr>
            </w:pPr>
          </w:p>
        </w:tc>
        <w:tc>
          <w:tcPr>
            <w:tcW w:w="977" w:type="dxa"/>
            <w:vMerge/>
            <w:tcBorders>
              <w:bottom w:val="single" w:sz="4" w:space="0" w:color="auto"/>
            </w:tcBorders>
            <w:shd w:val="clear" w:color="auto" w:fill="FFFFFF"/>
            <w:vAlign w:val="bottom"/>
          </w:tcPr>
          <w:p w14:paraId="7F3E0A11" w14:textId="77777777" w:rsidR="00C91E3B" w:rsidRPr="00EA653C" w:rsidRDefault="00C91E3B" w:rsidP="00EA653C">
            <w:pPr>
              <w:autoSpaceDE w:val="0"/>
              <w:autoSpaceDN w:val="0"/>
              <w:adjustRightInd w:val="0"/>
              <w:rPr>
                <w:color w:val="000000"/>
              </w:rPr>
            </w:pPr>
          </w:p>
        </w:tc>
        <w:tc>
          <w:tcPr>
            <w:tcW w:w="857" w:type="dxa"/>
            <w:vMerge/>
            <w:tcBorders>
              <w:bottom w:val="single" w:sz="4" w:space="0" w:color="auto"/>
            </w:tcBorders>
            <w:shd w:val="clear" w:color="auto" w:fill="FFFFFF"/>
            <w:vAlign w:val="bottom"/>
          </w:tcPr>
          <w:p w14:paraId="0A151EB9" w14:textId="77777777" w:rsidR="00C91E3B" w:rsidRPr="00EA653C" w:rsidRDefault="00C91E3B" w:rsidP="00EA653C">
            <w:pPr>
              <w:autoSpaceDE w:val="0"/>
              <w:autoSpaceDN w:val="0"/>
              <w:adjustRightInd w:val="0"/>
              <w:rPr>
                <w:color w:val="000000"/>
              </w:rPr>
            </w:pPr>
          </w:p>
        </w:tc>
        <w:tc>
          <w:tcPr>
            <w:tcW w:w="1012" w:type="dxa"/>
            <w:tcBorders>
              <w:top w:val="single" w:sz="4" w:space="0" w:color="auto"/>
              <w:bottom w:val="single" w:sz="4" w:space="0" w:color="auto"/>
            </w:tcBorders>
            <w:shd w:val="clear" w:color="auto" w:fill="FFFFFF"/>
            <w:vAlign w:val="bottom"/>
          </w:tcPr>
          <w:p w14:paraId="67484C16" w14:textId="77777777" w:rsidR="00C91E3B" w:rsidRPr="00EA653C" w:rsidRDefault="00C91E3B" w:rsidP="00EA653C">
            <w:pPr>
              <w:autoSpaceDE w:val="0"/>
              <w:autoSpaceDN w:val="0"/>
              <w:adjustRightInd w:val="0"/>
              <w:ind w:left="60" w:right="60"/>
              <w:jc w:val="center"/>
              <w:rPr>
                <w:color w:val="000000"/>
              </w:rPr>
            </w:pPr>
            <w:r w:rsidRPr="00EA653C">
              <w:rPr>
                <w:color w:val="000000"/>
              </w:rPr>
              <w:t>Lower</w:t>
            </w:r>
          </w:p>
        </w:tc>
        <w:tc>
          <w:tcPr>
            <w:tcW w:w="990" w:type="dxa"/>
            <w:tcBorders>
              <w:top w:val="single" w:sz="4" w:space="0" w:color="auto"/>
              <w:bottom w:val="single" w:sz="4" w:space="0" w:color="auto"/>
            </w:tcBorders>
            <w:shd w:val="clear" w:color="auto" w:fill="FFFFFF"/>
            <w:vAlign w:val="bottom"/>
          </w:tcPr>
          <w:p w14:paraId="5B9BE0A0" w14:textId="77777777" w:rsidR="00C91E3B" w:rsidRPr="00EA653C" w:rsidRDefault="00C91E3B" w:rsidP="00EA653C">
            <w:pPr>
              <w:autoSpaceDE w:val="0"/>
              <w:autoSpaceDN w:val="0"/>
              <w:adjustRightInd w:val="0"/>
              <w:ind w:left="60" w:right="60"/>
              <w:jc w:val="center"/>
              <w:rPr>
                <w:color w:val="000000"/>
              </w:rPr>
            </w:pPr>
            <w:r w:rsidRPr="00EA653C">
              <w:rPr>
                <w:color w:val="000000"/>
              </w:rPr>
              <w:t>Upper</w:t>
            </w:r>
          </w:p>
        </w:tc>
        <w:tc>
          <w:tcPr>
            <w:tcW w:w="775" w:type="dxa"/>
            <w:vMerge/>
            <w:tcBorders>
              <w:bottom w:val="single" w:sz="4" w:space="0" w:color="auto"/>
            </w:tcBorders>
            <w:shd w:val="clear" w:color="auto" w:fill="FFFFFF"/>
            <w:vAlign w:val="bottom"/>
          </w:tcPr>
          <w:p w14:paraId="060544E7" w14:textId="77777777" w:rsidR="00C91E3B" w:rsidRPr="00EA653C" w:rsidRDefault="00C91E3B" w:rsidP="00EA653C">
            <w:pPr>
              <w:autoSpaceDE w:val="0"/>
              <w:autoSpaceDN w:val="0"/>
              <w:adjustRightInd w:val="0"/>
              <w:rPr>
                <w:color w:val="000000"/>
              </w:rPr>
            </w:pPr>
          </w:p>
        </w:tc>
        <w:tc>
          <w:tcPr>
            <w:tcW w:w="599" w:type="dxa"/>
            <w:vMerge/>
            <w:tcBorders>
              <w:bottom w:val="single" w:sz="4" w:space="0" w:color="auto"/>
            </w:tcBorders>
            <w:shd w:val="clear" w:color="auto" w:fill="FFFFFF"/>
            <w:vAlign w:val="bottom"/>
          </w:tcPr>
          <w:p w14:paraId="1330FF2D" w14:textId="77777777" w:rsidR="00C91E3B" w:rsidRPr="00EA653C" w:rsidRDefault="00C91E3B" w:rsidP="00EA653C">
            <w:pPr>
              <w:autoSpaceDE w:val="0"/>
              <w:autoSpaceDN w:val="0"/>
              <w:adjustRightInd w:val="0"/>
              <w:rPr>
                <w:color w:val="000000"/>
              </w:rPr>
            </w:pPr>
          </w:p>
        </w:tc>
        <w:tc>
          <w:tcPr>
            <w:tcW w:w="820" w:type="dxa"/>
            <w:vMerge/>
            <w:tcBorders>
              <w:bottom w:val="single" w:sz="4" w:space="0" w:color="auto"/>
            </w:tcBorders>
            <w:shd w:val="clear" w:color="auto" w:fill="FFFFFF"/>
            <w:vAlign w:val="bottom"/>
          </w:tcPr>
          <w:p w14:paraId="59BA3019" w14:textId="77777777" w:rsidR="00C91E3B" w:rsidRPr="00EA653C" w:rsidRDefault="00C91E3B" w:rsidP="00EA653C">
            <w:pPr>
              <w:autoSpaceDE w:val="0"/>
              <w:autoSpaceDN w:val="0"/>
              <w:adjustRightInd w:val="0"/>
              <w:rPr>
                <w:color w:val="000000"/>
              </w:rPr>
            </w:pPr>
          </w:p>
        </w:tc>
      </w:tr>
      <w:tr w:rsidR="00C91E3B" w:rsidRPr="00EA653C" w14:paraId="74167117" w14:textId="77777777" w:rsidTr="00FC59D4">
        <w:trPr>
          <w:cantSplit/>
          <w:trHeight w:val="68"/>
          <w:jc w:val="center"/>
        </w:trPr>
        <w:tc>
          <w:tcPr>
            <w:tcW w:w="593" w:type="dxa"/>
            <w:tcBorders>
              <w:top w:val="single" w:sz="4" w:space="0" w:color="auto"/>
              <w:bottom w:val="single" w:sz="4" w:space="0" w:color="auto"/>
            </w:tcBorders>
            <w:shd w:val="clear" w:color="auto" w:fill="FFFFFF"/>
          </w:tcPr>
          <w:p w14:paraId="1EDA3DBF" w14:textId="77777777" w:rsidR="00C91E3B" w:rsidRPr="00EA653C" w:rsidRDefault="00C91E3B" w:rsidP="00EA653C">
            <w:pPr>
              <w:autoSpaceDE w:val="0"/>
              <w:autoSpaceDN w:val="0"/>
              <w:adjustRightInd w:val="0"/>
              <w:ind w:left="60" w:right="60"/>
              <w:rPr>
                <w:color w:val="000000"/>
              </w:rPr>
            </w:pPr>
            <w:r w:rsidRPr="00EA653C">
              <w:rPr>
                <w:color w:val="000000"/>
              </w:rPr>
              <w:t>Pair 1</w:t>
            </w:r>
          </w:p>
        </w:tc>
        <w:tc>
          <w:tcPr>
            <w:tcW w:w="810" w:type="dxa"/>
            <w:tcBorders>
              <w:top w:val="single" w:sz="4" w:space="0" w:color="auto"/>
              <w:bottom w:val="single" w:sz="4" w:space="0" w:color="auto"/>
            </w:tcBorders>
            <w:shd w:val="clear" w:color="auto" w:fill="FFFFFF"/>
          </w:tcPr>
          <w:p w14:paraId="357F8587" w14:textId="77777777" w:rsidR="00C91E3B" w:rsidRPr="00EA653C" w:rsidRDefault="00C91E3B" w:rsidP="00EA653C">
            <w:pPr>
              <w:autoSpaceDE w:val="0"/>
              <w:autoSpaceDN w:val="0"/>
              <w:adjustRightInd w:val="0"/>
              <w:ind w:left="60" w:right="60"/>
              <w:rPr>
                <w:color w:val="000000"/>
              </w:rPr>
            </w:pPr>
            <w:r w:rsidRPr="00EA653C">
              <w:rPr>
                <w:color w:val="000000"/>
              </w:rPr>
              <w:t>Pretest - Postest</w:t>
            </w:r>
          </w:p>
        </w:tc>
        <w:tc>
          <w:tcPr>
            <w:tcW w:w="1003" w:type="dxa"/>
            <w:tcBorders>
              <w:top w:val="single" w:sz="4" w:space="0" w:color="auto"/>
              <w:bottom w:val="single" w:sz="4" w:space="0" w:color="auto"/>
            </w:tcBorders>
            <w:shd w:val="clear" w:color="auto" w:fill="FFFFFF"/>
            <w:vAlign w:val="center"/>
          </w:tcPr>
          <w:p w14:paraId="78326E45" w14:textId="77777777" w:rsidR="00C91E3B" w:rsidRPr="00EA653C" w:rsidRDefault="00C91E3B" w:rsidP="00EA653C">
            <w:pPr>
              <w:autoSpaceDE w:val="0"/>
              <w:autoSpaceDN w:val="0"/>
              <w:adjustRightInd w:val="0"/>
              <w:ind w:left="60" w:right="60"/>
              <w:jc w:val="right"/>
              <w:rPr>
                <w:color w:val="000000"/>
              </w:rPr>
            </w:pPr>
            <w:r w:rsidRPr="00EA653C">
              <w:rPr>
                <w:color w:val="000000"/>
              </w:rPr>
              <w:t>-42,03448</w:t>
            </w:r>
          </w:p>
        </w:tc>
        <w:tc>
          <w:tcPr>
            <w:tcW w:w="977" w:type="dxa"/>
            <w:tcBorders>
              <w:top w:val="single" w:sz="4" w:space="0" w:color="auto"/>
              <w:bottom w:val="single" w:sz="4" w:space="0" w:color="auto"/>
            </w:tcBorders>
            <w:shd w:val="clear" w:color="auto" w:fill="FFFFFF"/>
            <w:vAlign w:val="center"/>
          </w:tcPr>
          <w:p w14:paraId="41BD524A" w14:textId="77777777" w:rsidR="00C91E3B" w:rsidRPr="00EA653C" w:rsidRDefault="00C91E3B" w:rsidP="00EA653C">
            <w:pPr>
              <w:autoSpaceDE w:val="0"/>
              <w:autoSpaceDN w:val="0"/>
              <w:adjustRightInd w:val="0"/>
              <w:ind w:left="60" w:right="60"/>
              <w:jc w:val="right"/>
              <w:rPr>
                <w:color w:val="000000"/>
              </w:rPr>
            </w:pPr>
            <w:r w:rsidRPr="00EA653C">
              <w:rPr>
                <w:color w:val="000000"/>
              </w:rPr>
              <w:t>14,69325</w:t>
            </w:r>
          </w:p>
        </w:tc>
        <w:tc>
          <w:tcPr>
            <w:tcW w:w="857" w:type="dxa"/>
            <w:tcBorders>
              <w:top w:val="single" w:sz="4" w:space="0" w:color="auto"/>
              <w:bottom w:val="single" w:sz="4" w:space="0" w:color="auto"/>
            </w:tcBorders>
            <w:shd w:val="clear" w:color="auto" w:fill="FFFFFF"/>
            <w:vAlign w:val="center"/>
          </w:tcPr>
          <w:p w14:paraId="170AB93A" w14:textId="77777777" w:rsidR="00C91E3B" w:rsidRPr="00EA653C" w:rsidRDefault="00C91E3B" w:rsidP="00EA653C">
            <w:pPr>
              <w:autoSpaceDE w:val="0"/>
              <w:autoSpaceDN w:val="0"/>
              <w:adjustRightInd w:val="0"/>
              <w:ind w:left="60" w:right="60"/>
              <w:jc w:val="right"/>
              <w:rPr>
                <w:color w:val="000000"/>
              </w:rPr>
            </w:pPr>
            <w:r w:rsidRPr="00EA653C">
              <w:rPr>
                <w:color w:val="000000"/>
              </w:rPr>
              <w:t>2,72847</w:t>
            </w:r>
          </w:p>
        </w:tc>
        <w:tc>
          <w:tcPr>
            <w:tcW w:w="1012" w:type="dxa"/>
            <w:tcBorders>
              <w:top w:val="single" w:sz="4" w:space="0" w:color="auto"/>
              <w:bottom w:val="single" w:sz="4" w:space="0" w:color="auto"/>
            </w:tcBorders>
            <w:shd w:val="clear" w:color="auto" w:fill="FFFFFF"/>
            <w:vAlign w:val="center"/>
          </w:tcPr>
          <w:p w14:paraId="11709F78" w14:textId="77777777" w:rsidR="00C91E3B" w:rsidRPr="00EA653C" w:rsidRDefault="00C91E3B" w:rsidP="00EA653C">
            <w:pPr>
              <w:autoSpaceDE w:val="0"/>
              <w:autoSpaceDN w:val="0"/>
              <w:adjustRightInd w:val="0"/>
              <w:ind w:left="60" w:right="60"/>
              <w:jc w:val="right"/>
              <w:rPr>
                <w:color w:val="000000"/>
              </w:rPr>
            </w:pPr>
            <w:r w:rsidRPr="00EA653C">
              <w:rPr>
                <w:color w:val="000000"/>
              </w:rPr>
              <w:t>-47,62350</w:t>
            </w:r>
          </w:p>
        </w:tc>
        <w:tc>
          <w:tcPr>
            <w:tcW w:w="990" w:type="dxa"/>
            <w:tcBorders>
              <w:top w:val="single" w:sz="4" w:space="0" w:color="auto"/>
              <w:bottom w:val="single" w:sz="4" w:space="0" w:color="auto"/>
            </w:tcBorders>
            <w:shd w:val="clear" w:color="auto" w:fill="FFFFFF"/>
            <w:vAlign w:val="center"/>
          </w:tcPr>
          <w:p w14:paraId="28A27751" w14:textId="77777777" w:rsidR="00C91E3B" w:rsidRPr="00EA653C" w:rsidRDefault="00C91E3B" w:rsidP="00EA653C">
            <w:pPr>
              <w:autoSpaceDE w:val="0"/>
              <w:autoSpaceDN w:val="0"/>
              <w:adjustRightInd w:val="0"/>
              <w:ind w:left="60" w:right="60"/>
              <w:jc w:val="right"/>
              <w:rPr>
                <w:color w:val="000000"/>
              </w:rPr>
            </w:pPr>
            <w:r w:rsidRPr="00EA653C">
              <w:rPr>
                <w:color w:val="000000"/>
              </w:rPr>
              <w:t>-36,44547</w:t>
            </w:r>
          </w:p>
        </w:tc>
        <w:tc>
          <w:tcPr>
            <w:tcW w:w="775" w:type="dxa"/>
            <w:tcBorders>
              <w:top w:val="single" w:sz="4" w:space="0" w:color="auto"/>
              <w:bottom w:val="single" w:sz="4" w:space="0" w:color="auto"/>
            </w:tcBorders>
            <w:shd w:val="clear" w:color="auto" w:fill="FFFFFF"/>
            <w:vAlign w:val="center"/>
          </w:tcPr>
          <w:p w14:paraId="7BC82528" w14:textId="77777777" w:rsidR="00C91E3B" w:rsidRPr="00EA653C" w:rsidRDefault="00C91E3B" w:rsidP="00EA653C">
            <w:pPr>
              <w:autoSpaceDE w:val="0"/>
              <w:autoSpaceDN w:val="0"/>
              <w:adjustRightInd w:val="0"/>
              <w:ind w:left="60" w:right="60"/>
              <w:jc w:val="right"/>
              <w:rPr>
                <w:color w:val="000000"/>
              </w:rPr>
            </w:pPr>
            <w:r w:rsidRPr="00EA653C">
              <w:rPr>
                <w:color w:val="000000"/>
              </w:rPr>
              <w:t>-15,406</w:t>
            </w:r>
          </w:p>
        </w:tc>
        <w:tc>
          <w:tcPr>
            <w:tcW w:w="599" w:type="dxa"/>
            <w:tcBorders>
              <w:top w:val="single" w:sz="4" w:space="0" w:color="auto"/>
              <w:bottom w:val="single" w:sz="4" w:space="0" w:color="auto"/>
            </w:tcBorders>
            <w:shd w:val="clear" w:color="auto" w:fill="FFFFFF"/>
            <w:vAlign w:val="center"/>
          </w:tcPr>
          <w:p w14:paraId="48465B5A" w14:textId="77777777" w:rsidR="00C91E3B" w:rsidRPr="00EA653C" w:rsidRDefault="00C91E3B" w:rsidP="00EA653C">
            <w:pPr>
              <w:autoSpaceDE w:val="0"/>
              <w:autoSpaceDN w:val="0"/>
              <w:adjustRightInd w:val="0"/>
              <w:ind w:left="60" w:right="60"/>
              <w:jc w:val="right"/>
              <w:rPr>
                <w:color w:val="000000"/>
              </w:rPr>
            </w:pPr>
            <w:r w:rsidRPr="00EA653C">
              <w:rPr>
                <w:color w:val="000000"/>
              </w:rPr>
              <w:t>28</w:t>
            </w:r>
          </w:p>
        </w:tc>
        <w:tc>
          <w:tcPr>
            <w:tcW w:w="820" w:type="dxa"/>
            <w:tcBorders>
              <w:top w:val="single" w:sz="4" w:space="0" w:color="auto"/>
              <w:bottom w:val="single" w:sz="4" w:space="0" w:color="auto"/>
            </w:tcBorders>
            <w:shd w:val="clear" w:color="auto" w:fill="FFFFFF"/>
            <w:vAlign w:val="center"/>
          </w:tcPr>
          <w:p w14:paraId="4E2B7438" w14:textId="77777777" w:rsidR="00C91E3B" w:rsidRPr="00EA653C" w:rsidRDefault="00C91E3B" w:rsidP="00EA653C">
            <w:pPr>
              <w:autoSpaceDE w:val="0"/>
              <w:autoSpaceDN w:val="0"/>
              <w:adjustRightInd w:val="0"/>
              <w:ind w:left="60" w:right="60"/>
              <w:jc w:val="right"/>
              <w:rPr>
                <w:color w:val="000000"/>
              </w:rPr>
            </w:pPr>
            <w:r w:rsidRPr="00EA653C">
              <w:rPr>
                <w:color w:val="000000"/>
              </w:rPr>
              <w:t>,000</w:t>
            </w:r>
          </w:p>
        </w:tc>
      </w:tr>
    </w:tbl>
    <w:p w14:paraId="1BFD7D03" w14:textId="77777777" w:rsidR="00C91E3B" w:rsidRPr="00EA653C" w:rsidRDefault="00C91E3B" w:rsidP="00EA653C">
      <w:pPr>
        <w:pStyle w:val="ListParagraph"/>
        <w:spacing w:after="0" w:line="240" w:lineRule="auto"/>
        <w:ind w:left="450" w:firstLine="810"/>
        <w:jc w:val="both"/>
        <w:rPr>
          <w:rFonts w:ascii="Times New Roman" w:hAnsi="Times New Roman" w:cs="Times New Roman"/>
          <w:sz w:val="20"/>
          <w:szCs w:val="20"/>
        </w:rPr>
      </w:pPr>
    </w:p>
    <w:p w14:paraId="66B1A717" w14:textId="77777777" w:rsidR="007D70AC" w:rsidRPr="00EA653C" w:rsidRDefault="00C91E3B" w:rsidP="00CF70B8">
      <w:pPr>
        <w:pStyle w:val="ListParagraph"/>
        <w:spacing w:after="0" w:line="240" w:lineRule="auto"/>
        <w:ind w:left="0" w:firstLine="567"/>
        <w:jc w:val="both"/>
        <w:rPr>
          <w:rFonts w:ascii="Times New Roman" w:hAnsi="Times New Roman" w:cs="Times New Roman"/>
          <w:sz w:val="20"/>
          <w:szCs w:val="20"/>
        </w:rPr>
      </w:pPr>
      <w:r w:rsidRPr="00EA653C">
        <w:rPr>
          <w:rFonts w:ascii="Times New Roman" w:hAnsi="Times New Roman" w:cs="Times New Roman"/>
          <w:sz w:val="20"/>
          <w:szCs w:val="20"/>
        </w:rPr>
        <w:t>T</w:t>
      </w:r>
      <w:r w:rsidR="00C43F64" w:rsidRPr="00EA653C">
        <w:rPr>
          <w:rFonts w:ascii="Times New Roman" w:hAnsi="Times New Roman" w:cs="Times New Roman"/>
          <w:sz w:val="20"/>
          <w:szCs w:val="20"/>
        </w:rPr>
        <w:t xml:space="preserve">abel di atas menunjukkan </w:t>
      </w:r>
      <w:r w:rsidRPr="00EA653C">
        <w:rPr>
          <w:rFonts w:ascii="Times New Roman" w:hAnsi="Times New Roman" w:cs="Times New Roman"/>
          <w:sz w:val="20"/>
          <w:szCs w:val="20"/>
        </w:rPr>
        <w:t xml:space="preserve">korelasi antara dua variabel adalah 0,889 dengan signifikan sebesar 0,000. Dengan demikian, test </w:t>
      </w:r>
      <w:r w:rsidR="00C43F64" w:rsidRPr="00EA653C">
        <w:rPr>
          <w:rFonts w:ascii="Times New Roman" w:hAnsi="Times New Roman" w:cs="Times New Roman"/>
          <w:sz w:val="20"/>
          <w:szCs w:val="20"/>
        </w:rPr>
        <w:t xml:space="preserve">kemampuan pemecahan masalah matematis siswa signifikan dengan signifikansi </w:t>
      </w:r>
      <w:r w:rsidRPr="00EA653C">
        <w:rPr>
          <w:rFonts w:ascii="Times New Roman" w:hAnsi="Times New Roman" w:cs="Times New Roman"/>
          <w:sz w:val="20"/>
          <w:szCs w:val="20"/>
        </w:rPr>
        <w:t>0,000 &lt; 0,050</w:t>
      </w:r>
      <w:r w:rsidR="00C43F64" w:rsidRPr="00EA653C">
        <w:rPr>
          <w:rFonts w:ascii="Times New Roman" w:hAnsi="Times New Roman" w:cs="Times New Roman"/>
          <w:sz w:val="20"/>
          <w:szCs w:val="20"/>
        </w:rPr>
        <w:t>.</w:t>
      </w:r>
    </w:p>
    <w:p w14:paraId="486416BD" w14:textId="77777777" w:rsidR="00C43F64" w:rsidRPr="00EA653C" w:rsidRDefault="00C43F64" w:rsidP="00EA653C">
      <w:pPr>
        <w:pStyle w:val="ListParagraph"/>
        <w:spacing w:after="0" w:line="240" w:lineRule="auto"/>
        <w:ind w:left="450" w:firstLine="810"/>
        <w:jc w:val="both"/>
        <w:rPr>
          <w:rFonts w:ascii="Times New Roman" w:hAnsi="Times New Roman" w:cs="Times New Roman"/>
          <w:sz w:val="20"/>
          <w:szCs w:val="20"/>
        </w:rPr>
      </w:pPr>
    </w:p>
    <w:p w14:paraId="42C93464" w14:textId="77777777" w:rsidR="007D70AC" w:rsidRPr="00EA653C" w:rsidRDefault="007D70AC" w:rsidP="00EA653C">
      <w:pPr>
        <w:pStyle w:val="ListParagraph"/>
        <w:numPr>
          <w:ilvl w:val="0"/>
          <w:numId w:val="5"/>
        </w:numPr>
        <w:spacing w:after="0" w:line="240" w:lineRule="auto"/>
        <w:ind w:left="360"/>
        <w:jc w:val="both"/>
        <w:rPr>
          <w:rFonts w:ascii="Times New Roman" w:hAnsi="Times New Roman" w:cs="Times New Roman"/>
          <w:b/>
          <w:bCs/>
          <w:sz w:val="20"/>
          <w:szCs w:val="20"/>
          <w:lang w:val="id-ID"/>
        </w:rPr>
      </w:pPr>
      <w:r w:rsidRPr="00EA653C">
        <w:rPr>
          <w:rFonts w:ascii="Times New Roman" w:hAnsi="Times New Roman" w:cs="Times New Roman"/>
          <w:b/>
          <w:bCs/>
          <w:iCs/>
          <w:sz w:val="20"/>
          <w:szCs w:val="20"/>
        </w:rPr>
        <w:t xml:space="preserve">Tahap </w:t>
      </w:r>
      <w:r w:rsidRPr="00EA653C">
        <w:rPr>
          <w:rFonts w:ascii="Times New Roman" w:hAnsi="Times New Roman" w:cs="Times New Roman"/>
          <w:b/>
          <w:bCs/>
          <w:sz w:val="20"/>
          <w:szCs w:val="20"/>
          <w:lang w:val="id-ID"/>
        </w:rPr>
        <w:t>Evaluasi (</w:t>
      </w:r>
      <w:r w:rsidRPr="00EA653C">
        <w:rPr>
          <w:rFonts w:ascii="Times New Roman" w:hAnsi="Times New Roman" w:cs="Times New Roman"/>
          <w:b/>
          <w:bCs/>
          <w:i/>
          <w:iCs/>
          <w:sz w:val="20"/>
          <w:szCs w:val="20"/>
          <w:lang w:val="id-ID"/>
        </w:rPr>
        <w:t>Evaluation</w:t>
      </w:r>
      <w:r w:rsidRPr="00EA653C">
        <w:rPr>
          <w:rFonts w:ascii="Times New Roman" w:hAnsi="Times New Roman" w:cs="Times New Roman"/>
          <w:b/>
          <w:bCs/>
          <w:sz w:val="20"/>
          <w:szCs w:val="20"/>
          <w:lang w:val="id-ID"/>
        </w:rPr>
        <w:t>)</w:t>
      </w:r>
    </w:p>
    <w:p w14:paraId="3BEBB11A" w14:textId="77777777" w:rsidR="007D70AC" w:rsidRPr="00EA653C" w:rsidRDefault="007D70AC" w:rsidP="00CF70B8">
      <w:pPr>
        <w:pStyle w:val="ListParagraph"/>
        <w:spacing w:after="0" w:line="240" w:lineRule="auto"/>
        <w:ind w:left="0" w:firstLine="567"/>
        <w:jc w:val="both"/>
        <w:rPr>
          <w:rFonts w:ascii="Times New Roman" w:hAnsi="Times New Roman" w:cs="Times New Roman"/>
          <w:sz w:val="20"/>
          <w:szCs w:val="20"/>
        </w:rPr>
      </w:pPr>
      <w:r w:rsidRPr="00EA653C">
        <w:rPr>
          <w:rFonts w:ascii="Times New Roman" w:hAnsi="Times New Roman" w:cs="Times New Roman"/>
          <w:sz w:val="20"/>
          <w:szCs w:val="20"/>
        </w:rPr>
        <w:t>Tahapan evaluasi adalah tahapan dimana peneliti mampu untuk mengevaluasi keseluruhan me</w:t>
      </w:r>
      <w:r w:rsidRPr="00EA653C">
        <w:rPr>
          <w:rFonts w:ascii="Times New Roman" w:hAnsi="Times New Roman" w:cs="Times New Roman"/>
          <w:sz w:val="20"/>
          <w:szCs w:val="20"/>
          <w:lang w:val="id-ID"/>
        </w:rPr>
        <w:t>dia pembelajaran</w:t>
      </w:r>
      <w:r w:rsidRPr="00EA653C">
        <w:rPr>
          <w:rFonts w:ascii="Times New Roman" w:hAnsi="Times New Roman" w:cs="Times New Roman"/>
          <w:sz w:val="20"/>
          <w:szCs w:val="20"/>
        </w:rPr>
        <w:t xml:space="preserve"> disetiap tahapannya, yang dimana pada produk yang telah dikembangkan akan dievaluasi untuk mengetahui tingkat kelayakan dari produk yang dikembangkan. Sehingga pada tahap ini peneliti menganalisis data hasil validasi, angket respon siswa dan nilai test siswa serta komentar dan saran </w:t>
      </w:r>
      <w:r w:rsidRPr="00EA653C">
        <w:rPr>
          <w:rFonts w:ascii="Times New Roman" w:hAnsi="Times New Roman" w:cs="Times New Roman"/>
          <w:sz w:val="20"/>
          <w:szCs w:val="20"/>
          <w:lang w:val="id-ID"/>
        </w:rPr>
        <w:t>yang diterima oleh peneliti</w:t>
      </w:r>
      <w:r w:rsidRPr="00EA653C">
        <w:rPr>
          <w:rFonts w:ascii="Times New Roman" w:hAnsi="Times New Roman" w:cs="Times New Roman"/>
          <w:sz w:val="20"/>
          <w:szCs w:val="20"/>
        </w:rPr>
        <w:t>. Apabila pada proses evaluasi disimpulkan bahwa media masih belum layak digunaka</w:t>
      </w:r>
      <w:r w:rsidRPr="00EA653C">
        <w:rPr>
          <w:rFonts w:ascii="Times New Roman" w:hAnsi="Times New Roman" w:cs="Times New Roman"/>
          <w:sz w:val="20"/>
          <w:szCs w:val="20"/>
          <w:lang w:val="id-ID"/>
        </w:rPr>
        <w:t>n,</w:t>
      </w:r>
      <w:r w:rsidRPr="00EA653C">
        <w:rPr>
          <w:rFonts w:ascii="Times New Roman" w:hAnsi="Times New Roman" w:cs="Times New Roman"/>
          <w:sz w:val="20"/>
          <w:szCs w:val="20"/>
        </w:rPr>
        <w:t xml:space="preserve"> peneliti harus melakukan perbaikan. Adapun beberap</w:t>
      </w:r>
      <w:r w:rsidRPr="00EA653C">
        <w:rPr>
          <w:rFonts w:ascii="Times New Roman" w:hAnsi="Times New Roman" w:cs="Times New Roman"/>
          <w:sz w:val="20"/>
          <w:szCs w:val="20"/>
          <w:lang w:val="id-ID"/>
        </w:rPr>
        <w:t>a</w:t>
      </w:r>
      <w:r w:rsidRPr="00EA653C">
        <w:rPr>
          <w:rFonts w:ascii="Times New Roman" w:hAnsi="Times New Roman" w:cs="Times New Roman"/>
          <w:sz w:val="20"/>
          <w:szCs w:val="20"/>
        </w:rPr>
        <w:t xml:space="preserve"> tahapan kegiatan evaluasi yang dilakukan oleh peneliti adalah sebagai berikut:</w:t>
      </w:r>
    </w:p>
    <w:p w14:paraId="5BF604F1" w14:textId="77777777" w:rsidR="007D70AC" w:rsidRPr="00EA653C" w:rsidRDefault="007D70AC" w:rsidP="00CF70B8">
      <w:pPr>
        <w:pStyle w:val="ListParagraph"/>
        <w:numPr>
          <w:ilvl w:val="0"/>
          <w:numId w:val="10"/>
        </w:numPr>
        <w:spacing w:after="0" w:line="240" w:lineRule="auto"/>
        <w:ind w:left="426"/>
        <w:jc w:val="both"/>
        <w:rPr>
          <w:rFonts w:ascii="Times New Roman" w:hAnsi="Times New Roman" w:cs="Times New Roman"/>
          <w:sz w:val="20"/>
          <w:szCs w:val="20"/>
        </w:rPr>
      </w:pPr>
      <w:r w:rsidRPr="00EA653C">
        <w:rPr>
          <w:rFonts w:ascii="Times New Roman" w:hAnsi="Times New Roman" w:cs="Times New Roman"/>
          <w:sz w:val="20"/>
          <w:szCs w:val="20"/>
        </w:rPr>
        <w:t>Evaluasi di akhir tahapan</w:t>
      </w:r>
      <w:r w:rsidR="00BC2CFD" w:rsidRPr="00EA653C">
        <w:rPr>
          <w:rFonts w:ascii="Times New Roman" w:hAnsi="Times New Roman" w:cs="Times New Roman"/>
          <w:sz w:val="20"/>
          <w:szCs w:val="20"/>
        </w:rPr>
        <w:t xml:space="preserve">, </w:t>
      </w:r>
      <w:r w:rsidRPr="00EA653C">
        <w:rPr>
          <w:rFonts w:ascii="Times New Roman" w:hAnsi="Times New Roman" w:cs="Times New Roman"/>
          <w:sz w:val="20"/>
          <w:szCs w:val="20"/>
        </w:rPr>
        <w:t>Kegiatan evaluasi ini berdasarkan hasil konsultas</w:t>
      </w:r>
      <w:r w:rsidRPr="00EA653C">
        <w:rPr>
          <w:rFonts w:ascii="Times New Roman" w:hAnsi="Times New Roman" w:cs="Times New Roman"/>
          <w:sz w:val="20"/>
          <w:szCs w:val="20"/>
          <w:lang w:val="id-ID"/>
        </w:rPr>
        <w:t>i</w:t>
      </w:r>
      <w:r w:rsidRPr="00EA653C">
        <w:rPr>
          <w:rFonts w:ascii="Times New Roman" w:hAnsi="Times New Roman" w:cs="Times New Roman"/>
          <w:sz w:val="20"/>
          <w:szCs w:val="20"/>
        </w:rPr>
        <w:t xml:space="preserve"> bersama dosen pembimbing serta beberapa pihak yang berperan dalam kegiatan tahapan tersebut.</w:t>
      </w:r>
    </w:p>
    <w:p w14:paraId="08286ADE" w14:textId="77777777" w:rsidR="007D70AC" w:rsidRPr="00EA653C" w:rsidRDefault="007D70AC" w:rsidP="00CF70B8">
      <w:pPr>
        <w:pStyle w:val="ListParagraph"/>
        <w:numPr>
          <w:ilvl w:val="0"/>
          <w:numId w:val="10"/>
        </w:numPr>
        <w:spacing w:after="0" w:line="240" w:lineRule="auto"/>
        <w:ind w:left="426"/>
        <w:jc w:val="both"/>
        <w:rPr>
          <w:rFonts w:ascii="Times New Roman" w:hAnsi="Times New Roman" w:cs="Times New Roman"/>
          <w:sz w:val="20"/>
          <w:szCs w:val="20"/>
        </w:rPr>
      </w:pPr>
      <w:r w:rsidRPr="00EA653C">
        <w:rPr>
          <w:rFonts w:ascii="Times New Roman" w:hAnsi="Times New Roman" w:cs="Times New Roman"/>
          <w:sz w:val="20"/>
          <w:szCs w:val="20"/>
        </w:rPr>
        <w:t xml:space="preserve">Evaluasi aspek </w:t>
      </w:r>
      <w:r w:rsidRPr="00EA653C">
        <w:rPr>
          <w:rFonts w:ascii="Times New Roman" w:hAnsi="Times New Roman" w:cs="Times New Roman"/>
          <w:i/>
          <w:sz w:val="20"/>
          <w:szCs w:val="20"/>
        </w:rPr>
        <w:t>performance</w:t>
      </w:r>
      <w:r w:rsidR="00BC2CFD" w:rsidRPr="00EA653C">
        <w:rPr>
          <w:rFonts w:ascii="Times New Roman" w:hAnsi="Times New Roman" w:cs="Times New Roman"/>
          <w:i/>
          <w:sz w:val="20"/>
          <w:szCs w:val="20"/>
        </w:rPr>
        <w:t xml:space="preserve">, </w:t>
      </w:r>
      <w:r w:rsidRPr="00EA653C">
        <w:rPr>
          <w:rFonts w:ascii="Times New Roman" w:hAnsi="Times New Roman" w:cs="Times New Roman"/>
          <w:sz w:val="20"/>
          <w:szCs w:val="20"/>
        </w:rPr>
        <w:t>Kegiatan evaluasi ini dilakukan untuk mengetahui kualitas serta kelayakan produk yang diketahu</w:t>
      </w:r>
      <w:r w:rsidRPr="00EA653C">
        <w:rPr>
          <w:rFonts w:ascii="Times New Roman" w:hAnsi="Times New Roman" w:cs="Times New Roman"/>
          <w:sz w:val="20"/>
          <w:szCs w:val="20"/>
          <w:lang w:val="id-ID"/>
        </w:rPr>
        <w:t>i</w:t>
      </w:r>
      <w:r w:rsidRPr="00EA653C">
        <w:rPr>
          <w:rFonts w:ascii="Times New Roman" w:hAnsi="Times New Roman" w:cs="Times New Roman"/>
          <w:sz w:val="20"/>
          <w:szCs w:val="20"/>
        </w:rPr>
        <w:t xml:space="preserve"> dari analisis data validasi</w:t>
      </w:r>
    </w:p>
    <w:p w14:paraId="11988DE9" w14:textId="77777777" w:rsidR="007D70AC" w:rsidRPr="00EA653C" w:rsidRDefault="007D70AC" w:rsidP="00CF70B8">
      <w:pPr>
        <w:pStyle w:val="ListParagraph"/>
        <w:numPr>
          <w:ilvl w:val="0"/>
          <w:numId w:val="10"/>
        </w:numPr>
        <w:spacing w:after="0" w:line="240" w:lineRule="auto"/>
        <w:ind w:left="426"/>
        <w:jc w:val="both"/>
        <w:rPr>
          <w:rFonts w:ascii="Times New Roman" w:hAnsi="Times New Roman" w:cs="Times New Roman"/>
          <w:sz w:val="20"/>
          <w:szCs w:val="20"/>
        </w:rPr>
      </w:pPr>
      <w:r w:rsidRPr="00EA653C">
        <w:rPr>
          <w:rFonts w:ascii="Times New Roman" w:hAnsi="Times New Roman" w:cs="Times New Roman"/>
          <w:sz w:val="20"/>
          <w:szCs w:val="20"/>
        </w:rPr>
        <w:t xml:space="preserve"> Evaluasi aspek </w:t>
      </w:r>
      <w:r w:rsidRPr="00EA653C">
        <w:rPr>
          <w:rFonts w:ascii="Times New Roman" w:hAnsi="Times New Roman" w:cs="Times New Roman"/>
          <w:i/>
          <w:sz w:val="20"/>
          <w:szCs w:val="20"/>
        </w:rPr>
        <w:t>Learning</w:t>
      </w:r>
      <w:r w:rsidRPr="00EA653C">
        <w:rPr>
          <w:rFonts w:ascii="Times New Roman" w:hAnsi="Times New Roman" w:cs="Times New Roman"/>
          <w:sz w:val="20"/>
          <w:szCs w:val="20"/>
        </w:rPr>
        <w:t xml:space="preserve"> (hasil)</w:t>
      </w:r>
      <w:r w:rsidR="00BC2CFD" w:rsidRPr="00EA653C">
        <w:rPr>
          <w:rFonts w:ascii="Times New Roman" w:hAnsi="Times New Roman" w:cs="Times New Roman"/>
          <w:sz w:val="20"/>
          <w:szCs w:val="20"/>
        </w:rPr>
        <w:t xml:space="preserve">, </w:t>
      </w:r>
      <w:r w:rsidRPr="00EA653C">
        <w:rPr>
          <w:rFonts w:ascii="Times New Roman" w:hAnsi="Times New Roman" w:cs="Times New Roman"/>
          <w:sz w:val="20"/>
          <w:szCs w:val="20"/>
        </w:rPr>
        <w:t>Hasil test siswa akan dianalisis untuk mengetahui apakah bahan ajar yang dikembangkan memiliki pengaruh dalam menunjang suatu pembelajaran.</w:t>
      </w:r>
    </w:p>
    <w:p w14:paraId="2488CD28" w14:textId="77777777" w:rsidR="007D70AC" w:rsidRPr="00EA653C" w:rsidRDefault="007D70AC" w:rsidP="00CF70B8">
      <w:pPr>
        <w:pStyle w:val="ListParagraph"/>
        <w:numPr>
          <w:ilvl w:val="0"/>
          <w:numId w:val="10"/>
        </w:numPr>
        <w:spacing w:after="0" w:line="240" w:lineRule="auto"/>
        <w:ind w:left="426"/>
        <w:jc w:val="both"/>
        <w:rPr>
          <w:rFonts w:ascii="Times New Roman" w:hAnsi="Times New Roman" w:cs="Times New Roman"/>
          <w:sz w:val="20"/>
          <w:szCs w:val="20"/>
        </w:rPr>
      </w:pPr>
      <w:r w:rsidRPr="00EA653C">
        <w:rPr>
          <w:rFonts w:ascii="Times New Roman" w:hAnsi="Times New Roman" w:cs="Times New Roman"/>
          <w:sz w:val="20"/>
          <w:szCs w:val="20"/>
        </w:rPr>
        <w:lastRenderedPageBreak/>
        <w:t xml:space="preserve">Evaluasi aspek </w:t>
      </w:r>
      <w:r w:rsidRPr="00EA653C">
        <w:rPr>
          <w:rFonts w:ascii="Times New Roman" w:hAnsi="Times New Roman" w:cs="Times New Roman"/>
          <w:i/>
          <w:sz w:val="20"/>
          <w:szCs w:val="20"/>
        </w:rPr>
        <w:t>perception</w:t>
      </w:r>
      <w:r w:rsidRPr="00EA653C">
        <w:rPr>
          <w:rFonts w:ascii="Times New Roman" w:hAnsi="Times New Roman" w:cs="Times New Roman"/>
          <w:sz w:val="20"/>
          <w:szCs w:val="20"/>
        </w:rPr>
        <w:t xml:space="preserve"> (persepsi)</w:t>
      </w:r>
      <w:r w:rsidR="00BC2CFD" w:rsidRPr="00EA653C">
        <w:rPr>
          <w:rFonts w:ascii="Times New Roman" w:hAnsi="Times New Roman" w:cs="Times New Roman"/>
          <w:sz w:val="20"/>
          <w:szCs w:val="20"/>
        </w:rPr>
        <w:t xml:space="preserve">, </w:t>
      </w:r>
      <w:r w:rsidRPr="00EA653C">
        <w:rPr>
          <w:rFonts w:ascii="Times New Roman" w:hAnsi="Times New Roman" w:cs="Times New Roman"/>
          <w:sz w:val="20"/>
          <w:szCs w:val="20"/>
        </w:rPr>
        <w:t>Kegiatan pada tahapan evaluasi ini adalah melakukan analisis data yang dieproleh dari angket respon siswa terhadap kemenarikan media.</w:t>
      </w:r>
    </w:p>
    <w:p w14:paraId="2F334323" w14:textId="77777777" w:rsidR="00F00F02" w:rsidRPr="00EA653C" w:rsidRDefault="00F00F02" w:rsidP="00EA653C">
      <w:pPr>
        <w:pStyle w:val="ListParagraph"/>
        <w:spacing w:after="0" w:line="240" w:lineRule="auto"/>
        <w:ind w:left="0" w:firstLine="810"/>
        <w:jc w:val="both"/>
        <w:rPr>
          <w:rFonts w:ascii="Times New Roman" w:hAnsi="Times New Roman" w:cs="Times New Roman"/>
          <w:sz w:val="20"/>
          <w:szCs w:val="20"/>
        </w:rPr>
      </w:pPr>
    </w:p>
    <w:p w14:paraId="5CA353C1" w14:textId="77777777" w:rsidR="00761612" w:rsidRPr="00EA653C" w:rsidRDefault="00761612" w:rsidP="00EA653C">
      <w:pPr>
        <w:pStyle w:val="ListParagraph"/>
        <w:numPr>
          <w:ilvl w:val="0"/>
          <w:numId w:val="7"/>
        </w:numPr>
        <w:spacing w:after="0" w:line="240" w:lineRule="auto"/>
        <w:ind w:left="360"/>
        <w:jc w:val="both"/>
        <w:rPr>
          <w:rFonts w:ascii="Times New Roman" w:hAnsi="Times New Roman" w:cs="Times New Roman"/>
          <w:b/>
          <w:sz w:val="20"/>
          <w:szCs w:val="20"/>
        </w:rPr>
      </w:pPr>
      <w:r w:rsidRPr="00EA653C">
        <w:rPr>
          <w:rFonts w:ascii="Times New Roman" w:hAnsi="Times New Roman" w:cs="Times New Roman"/>
          <w:b/>
          <w:sz w:val="20"/>
          <w:szCs w:val="20"/>
        </w:rPr>
        <w:t xml:space="preserve">Pembahasan </w:t>
      </w:r>
    </w:p>
    <w:p w14:paraId="7EC6E386" w14:textId="77777777" w:rsidR="00EE2073" w:rsidRDefault="00FB28AE" w:rsidP="00EE2073">
      <w:pPr>
        <w:ind w:firstLine="567"/>
        <w:jc w:val="both"/>
      </w:pPr>
      <w:r w:rsidRPr="00EA653C">
        <w:t xml:space="preserve">Hasil akhir dari penelitian ini adalah E-modul Matematika dengan bantuan </w:t>
      </w:r>
      <w:r w:rsidRPr="00EA653C">
        <w:rPr>
          <w:i/>
        </w:rPr>
        <w:t xml:space="preserve">Heyzine </w:t>
      </w:r>
      <w:r w:rsidRPr="00EA653C">
        <w:t xml:space="preserve">untuk meningkatkan kemampuan pemecahan masalah matematis siswa. Pengembangan E-modul Matematika dengan bantuan </w:t>
      </w:r>
      <w:r w:rsidRPr="00EA653C">
        <w:rPr>
          <w:i/>
        </w:rPr>
        <w:t xml:space="preserve">Heyzine </w:t>
      </w:r>
      <w:r w:rsidRPr="00EA653C">
        <w:t>ini menggunakan metode ADDIE dimana pada tahap Analisis (</w:t>
      </w:r>
      <w:r w:rsidRPr="00EA653C">
        <w:rPr>
          <w:i/>
        </w:rPr>
        <w:t>Analysis</w:t>
      </w:r>
      <w:r w:rsidRPr="00EA653C">
        <w:t xml:space="preserve">) telah dilakukan analisis kebutuhan, kurikulum dan karakteristik siswa yang dimana untuk mengetahui kebutuhan awal yang diperlukan di sekolah tersebut. Kemudian pada tahap Desain, peneliti menentukan rancangan E-modul Matematika dengan bantuan </w:t>
      </w:r>
      <w:r w:rsidRPr="00EA653C">
        <w:rPr>
          <w:i/>
        </w:rPr>
        <w:t xml:space="preserve">Heyzine </w:t>
      </w:r>
      <w:r w:rsidRPr="00EA653C">
        <w:t>dengan menyesuaikan materi yang digunakan sesuai dengan kurikulum yaitu kurikulum merdeka dan materi yang digunakan adalah aljabar, serta dirancang bagian-bagian apa saja yang akan dicantumkan pada E-modul Matematika tersebut. Selanjutnya yaitu tahap Pengembangan (</w:t>
      </w:r>
      <w:r w:rsidRPr="00EA653C">
        <w:rPr>
          <w:i/>
        </w:rPr>
        <w:t>Development</w:t>
      </w:r>
      <w:r w:rsidRPr="00EA653C">
        <w:t xml:space="preserve">) dimana peneliti mulai mengembangkan E-modul Matematika dengan bantuan </w:t>
      </w:r>
      <w:r w:rsidRPr="00EA653C">
        <w:rPr>
          <w:i/>
        </w:rPr>
        <w:t xml:space="preserve">Heyzine </w:t>
      </w:r>
      <w:r w:rsidRPr="00EA653C">
        <w:t xml:space="preserve">ini sebagai bahan ajar melalui aplikasi Canva yang memiliki fitur untuk mendesain dengan banyak gaya dan karakter yang diperlukan untuk menjadikan bahan ajar lebih menarik dan kemudian digabungkan dengan aplikasi </w:t>
      </w:r>
      <w:r w:rsidRPr="00EA653C">
        <w:rPr>
          <w:i/>
        </w:rPr>
        <w:t xml:space="preserve">Heyzine </w:t>
      </w:r>
      <w:r w:rsidRPr="00EA653C">
        <w:t>untuk menjadikan bahan ajar interaktif. Setelah bahan ajar dikembangkan maka dilakukan tahap Implementasi (</w:t>
      </w:r>
      <w:r w:rsidRPr="00EA653C">
        <w:rPr>
          <w:i/>
        </w:rPr>
        <w:t>Implementation</w:t>
      </w:r>
      <w:r w:rsidRPr="00EA653C">
        <w:t xml:space="preserve">) dimana pada tahap ini E-modul Matematika ini sudah dikembangkan dan siap uji cobakan kepada para validator yaitu ahli media, ahli materi dan ahli bahasa serta kepada siswa kelas VIII-2 SMP Negeri 1 Batang Toru yang berjumlah 29 orang. Setelah tahap implementasi dilaksanakan maka tahapan terakhir dari pengembangan ini adalah tahap Evaluasi </w:t>
      </w:r>
      <w:r w:rsidRPr="00EA653C">
        <w:rPr>
          <w:i/>
        </w:rPr>
        <w:t>(Evaluation</w:t>
      </w:r>
      <w:r w:rsidRPr="00EA653C">
        <w:t>), dimana setelah diuji cobakan produk tersebut diperbaiki ataupun direvisi sesuai dengan kritik serta masukan dari para validator dan angket respon siswa demi kevalidan, kepraktisan dan keefektivan dari produk yang dikembangkan sehingga layak dijadikan sebagai bahan ajar siswa di SMP Negeri 1 Batang Toru tepatnya di kelas VIII-2.</w:t>
      </w:r>
    </w:p>
    <w:p w14:paraId="6C6983ED" w14:textId="16135595" w:rsidR="00FB28AE" w:rsidRDefault="00FB28AE" w:rsidP="00EE2073">
      <w:pPr>
        <w:ind w:firstLine="567"/>
        <w:jc w:val="both"/>
      </w:pPr>
      <w:r w:rsidRPr="00EA653C">
        <w:t xml:space="preserve">Kelayakan E-modul Matematika dengan bantuan </w:t>
      </w:r>
      <w:r w:rsidRPr="00EA653C">
        <w:rPr>
          <w:i/>
        </w:rPr>
        <w:t xml:space="preserve">Heyzine </w:t>
      </w:r>
      <w:r w:rsidRPr="00EA653C">
        <w:t xml:space="preserve">untuk meningkatkan kemampuan pemecahan masalah matematis siswa ditinjau dari hasil validasi oleh ahli media, ahli materi dan ahli bahasa serta uji coba produk dengan angket respon siswa dan tes kemampuan pemecahan masalah siswa diperoleh hasil penilaian yaitu “Layak” digunakan dalam pembelajaran matematika dengan materi aljabar. Dimana E-modul Matematika dengan bantuan </w:t>
      </w:r>
      <w:r w:rsidRPr="00EA653C">
        <w:rPr>
          <w:i/>
        </w:rPr>
        <w:t xml:space="preserve">Heyzine </w:t>
      </w:r>
      <w:r w:rsidRPr="00EA653C">
        <w:t xml:space="preserve">untuk meningkatkan kemampuan pemecahan masalah siswa oleh validasi ahli media, ahli materi dan ahli bahasa dengan rata-rata 88,9% dengan kategori “Valid”, angket respon siswa dalam mengevaluasi kepraktisan E-modul Matematika dengan bantuan </w:t>
      </w:r>
      <w:r w:rsidRPr="00EA653C">
        <w:rPr>
          <w:i/>
        </w:rPr>
        <w:t xml:space="preserve">Heyzine </w:t>
      </w:r>
      <w:r w:rsidRPr="00EA653C">
        <w:t>mendapat rata-rata 94,62% dengan kategori “Sangat Praktis” dan pemberian tes berdasarkan kemampuan pemecahan masalah siswa untuk mengevaluasi keefektivan media diproleh rat</w:t>
      </w:r>
      <w:r w:rsidR="00BC2CFD" w:rsidRPr="00EA653C">
        <w:t>a-rata 82,59% dengan kategori “</w:t>
      </w:r>
      <w:r w:rsidRPr="00EA653C">
        <w:t>Sangat Efektif”.</w:t>
      </w:r>
    </w:p>
    <w:p w14:paraId="1C98CF03" w14:textId="77777777" w:rsidR="00EE2073" w:rsidRPr="00EA653C" w:rsidRDefault="00EE2073" w:rsidP="00EE2073">
      <w:pPr>
        <w:ind w:firstLine="567"/>
        <w:jc w:val="both"/>
        <w:rPr>
          <w:lang w:val="en-US"/>
        </w:rPr>
      </w:pPr>
    </w:p>
    <w:p w14:paraId="26F71E26" w14:textId="77777777" w:rsidR="00A22429" w:rsidRPr="00EA653C" w:rsidRDefault="00A22429" w:rsidP="00EA653C">
      <w:pPr>
        <w:jc w:val="both"/>
        <w:rPr>
          <w:b/>
          <w:lang w:val="en-US"/>
        </w:rPr>
      </w:pPr>
      <w:r w:rsidRPr="00EA653C">
        <w:rPr>
          <w:b/>
          <w:lang w:val="en-US"/>
        </w:rPr>
        <w:t xml:space="preserve">Hasil Uji Validitas E-modul Matematika Dengan Bantuan </w:t>
      </w:r>
      <w:r w:rsidRPr="00EA653C">
        <w:rPr>
          <w:b/>
          <w:i/>
          <w:lang w:val="en-US"/>
        </w:rPr>
        <w:t>Heyzine</w:t>
      </w:r>
    </w:p>
    <w:p w14:paraId="0288274F" w14:textId="77777777" w:rsidR="00EE2073" w:rsidRDefault="00A22429" w:rsidP="00EE2073">
      <w:pPr>
        <w:pStyle w:val="Normal1"/>
        <w:ind w:firstLine="567"/>
        <w:jc w:val="both"/>
        <w:rPr>
          <w:lang w:val="en-US"/>
        </w:rPr>
      </w:pPr>
      <w:r w:rsidRPr="00EA653C">
        <w:rPr>
          <w:lang w:val="en-US"/>
        </w:rPr>
        <w:t xml:space="preserve">Data uji validitas didapatkan dari hasil pemberian lembar angket validasi kepada ketiga ahli yaitu ahli media, ahli materi, ahli bahasa, instrumen soal dan angket respon siswa. Pada lembar angket media ada 3 aspek yang dinilai yaitu “desain gambar pada e-modul, desain warna pada e-modul dan desain huruf pada e-modul” didapatkan hasil dengan rata-rata 89,66% dengan kategori “Valid”. Kemudian lembar angket validasi materi dengan 3 aspek yaitu “cakupan materi e-modul, e-modul dengan bantuan </w:t>
      </w:r>
      <w:r w:rsidRPr="00EA653C">
        <w:rPr>
          <w:i/>
          <w:lang w:val="en-US"/>
        </w:rPr>
        <w:t>Heyzine</w:t>
      </w:r>
      <w:r w:rsidRPr="00EA653C">
        <w:rPr>
          <w:lang w:val="en-US"/>
        </w:rPr>
        <w:t xml:space="preserve"> untuk meningkatkan kemampuan pemecahan masalah matematis siswa, teknik penyajian” didapatkan hasil dengan rata-rata 91,33% dengan kategori “ Sangat Valid”. Selanjutnya lembar angket validasi ahli bahasa memiliki 2 aspek yaitu “penggunaan tata bahasa dalam e-modul dan penggunaan huruf padae-modul” mendapatkan hasil dengan rata-rata 85,71% dengan kategori “Valid”. Selanjutnya lembar instrumen soal tes dan angket respon siswa memiliki 3 aspek yaitu “soal kemampuan pemecahan masalah siswa, LKK untuk kelompok dan pernyataan pada angket respon siswa” dan diperoleh hasil dengan rata-rata soal kemampuan pemecahan masalah 82,59% dengan kategori “Sangat Efektif”, hasil rata-rata LKK adalah 84,6% dengan kategori “Sangat Efektif”, dan hasil pernyataan pada respon siswa adalah 94,62% dengan kategori “Sangat Praktis”.</w:t>
      </w:r>
    </w:p>
    <w:p w14:paraId="1CA51922" w14:textId="3391FC48" w:rsidR="00A22429" w:rsidRDefault="00A22429" w:rsidP="00EE2073">
      <w:pPr>
        <w:pStyle w:val="Normal1"/>
        <w:ind w:firstLine="567"/>
        <w:jc w:val="both"/>
        <w:rPr>
          <w:lang w:val="en-US"/>
        </w:rPr>
      </w:pPr>
      <w:r w:rsidRPr="00EA653C">
        <w:rPr>
          <w:lang w:val="en-US"/>
        </w:rPr>
        <w:t xml:space="preserve">Berdasarkan perolehan validasi, maka E-modul Matematika dengan bantuan </w:t>
      </w:r>
      <w:r w:rsidRPr="00EA653C">
        <w:rPr>
          <w:i/>
          <w:lang w:val="en-US"/>
        </w:rPr>
        <w:t>Heyzine</w:t>
      </w:r>
      <w:r w:rsidRPr="00EA653C">
        <w:rPr>
          <w:lang w:val="en-US"/>
        </w:rPr>
        <w:t xml:space="preserve"> yang dikembangkan layak diuji cobakan. Hal ini sejalan dengan penelitian ya</w:t>
      </w:r>
      <w:r w:rsidR="00943B0A" w:rsidRPr="00EA653C">
        <w:rPr>
          <w:lang w:val="en-US"/>
        </w:rPr>
        <w:t xml:space="preserve">ng dilakukan oleh (Erawati et al., </w:t>
      </w:r>
      <w:r w:rsidRPr="00EA653C">
        <w:rPr>
          <w:lang w:val="en-US"/>
        </w:rPr>
        <w:t>2022) menyatakan bahwa produk yang dihasilkan memenuhi harapan praktis dalam pembelajaran dengan menggunakan uji praktikalitas dan uji efektivitas. Penilaian dilakukan di kelas XI SMK dengan jumlah siswa 35 orang. Hasil dari penilaian media yang dikembangkan memenuhi kriteria valid, praktis, dan ef</w:t>
      </w:r>
      <w:r w:rsidR="00943B0A" w:rsidRPr="00EA653C">
        <w:rPr>
          <w:lang w:val="en-US"/>
        </w:rPr>
        <w:t xml:space="preserve">ektif. Hasil penelitian (Ardian, </w:t>
      </w:r>
      <w:r w:rsidRPr="00EA653C">
        <w:rPr>
          <w:lang w:val="en-US"/>
        </w:rPr>
        <w:t xml:space="preserve">2024) menyatakan bahwa produk dinilai dari aspek perangkat materi, </w:t>
      </w:r>
      <w:r w:rsidRPr="00EA653C">
        <w:rPr>
          <w:lang w:val="en-US"/>
        </w:rPr>
        <w:lastRenderedPageBreak/>
        <w:t>dan aspek media. Hasil kelayakan media pembelajaran oleh ahli materi dan ahli media yaitu mendapat skor 3.89 dan 3.79 dalam kategori valid.</w:t>
      </w:r>
    </w:p>
    <w:p w14:paraId="308A83C6" w14:textId="77777777" w:rsidR="00EE2073" w:rsidRPr="00EA653C" w:rsidRDefault="00EE2073" w:rsidP="00EE2073">
      <w:pPr>
        <w:pStyle w:val="Normal1"/>
        <w:ind w:firstLine="567"/>
        <w:jc w:val="both"/>
        <w:rPr>
          <w:lang w:val="en-US"/>
        </w:rPr>
      </w:pPr>
    </w:p>
    <w:p w14:paraId="04C1F104" w14:textId="77777777" w:rsidR="00A22429" w:rsidRPr="00EA653C" w:rsidRDefault="00A22429" w:rsidP="00EA653C">
      <w:pPr>
        <w:pStyle w:val="Normal1"/>
        <w:jc w:val="both"/>
        <w:rPr>
          <w:b/>
          <w:lang w:val="en-US"/>
        </w:rPr>
      </w:pPr>
      <w:r w:rsidRPr="00EA653C">
        <w:rPr>
          <w:b/>
          <w:lang w:val="en-US"/>
        </w:rPr>
        <w:t xml:space="preserve">Hasil Uji Kepraktisan E-modul Matematika Dengan Bantuan </w:t>
      </w:r>
      <w:r w:rsidRPr="00EA653C">
        <w:rPr>
          <w:b/>
          <w:i/>
          <w:lang w:val="en-US"/>
        </w:rPr>
        <w:t>Heyzine</w:t>
      </w:r>
    </w:p>
    <w:p w14:paraId="7F801448" w14:textId="77777777" w:rsidR="00EE2073" w:rsidRDefault="00A22429" w:rsidP="00EE2073">
      <w:pPr>
        <w:pStyle w:val="Normal1"/>
        <w:ind w:firstLine="567"/>
        <w:jc w:val="both"/>
        <w:rPr>
          <w:lang w:val="en-US"/>
        </w:rPr>
      </w:pPr>
      <w:r w:rsidRPr="00EA653C">
        <w:rPr>
          <w:lang w:val="en-US"/>
        </w:rPr>
        <w:t xml:space="preserve">Uji kepraktisan dilakukan dengan pemberian angket respon siswa yang berisi sejumlah pernyataan tentang seputar E-modul Matematika dengan bantuan </w:t>
      </w:r>
      <w:r w:rsidRPr="00EA653C">
        <w:rPr>
          <w:i/>
          <w:lang w:val="en-US"/>
        </w:rPr>
        <w:t>Heyzine</w:t>
      </w:r>
      <w:r w:rsidRPr="00EA653C">
        <w:rPr>
          <w:lang w:val="en-US"/>
        </w:rPr>
        <w:t xml:space="preserve"> yang berjumlah 20 pernyataan. Angket respon siswa ini diberikan kepada siswa kelas VIII-2 SMP Negeri 1 Batang Toru yang  berjumlah 29 orang siswa sebagai responden. Dari pemberian angket kepada responden didapatkan hasil dari keselurahan responden dengan rata-rata 94,62% dengan kategori “Sangat Praktis”.</w:t>
      </w:r>
    </w:p>
    <w:p w14:paraId="229FEFB6" w14:textId="64B7F006" w:rsidR="00A22429" w:rsidRDefault="00A22429" w:rsidP="00EE2073">
      <w:pPr>
        <w:pStyle w:val="Normal1"/>
        <w:ind w:firstLine="567"/>
        <w:jc w:val="both"/>
        <w:rPr>
          <w:lang w:val="en-US"/>
        </w:rPr>
      </w:pPr>
      <w:r w:rsidRPr="00EA653C">
        <w:rPr>
          <w:lang w:val="en-US"/>
        </w:rPr>
        <w:t xml:space="preserve">Berdasarkan perolehan kepraktisan di atas, maka E-modul Matematika dengan bantuan </w:t>
      </w:r>
      <w:r w:rsidRPr="00EA653C">
        <w:rPr>
          <w:i/>
          <w:lang w:val="en-US"/>
        </w:rPr>
        <w:t>Heyzine</w:t>
      </w:r>
      <w:r w:rsidRPr="00EA653C">
        <w:rPr>
          <w:lang w:val="en-US"/>
        </w:rPr>
        <w:t xml:space="preserve"> ini dalam kegiatan pembelajaran merupakan media pembelajaran yang sangat praktis. Hal ini sejalan dengan penelitian yang dilakukan oleh </w:t>
      </w:r>
      <w:r w:rsidR="00943B0A" w:rsidRPr="00EA653C">
        <w:rPr>
          <w:lang w:val="en-US"/>
        </w:rPr>
        <w:t>(</w:t>
      </w:r>
      <w:r w:rsidRPr="00EA653C">
        <w:rPr>
          <w:lang w:val="en-US"/>
        </w:rPr>
        <w:t>Er</w:t>
      </w:r>
      <w:r w:rsidR="00943B0A" w:rsidRPr="00EA653C">
        <w:rPr>
          <w:lang w:val="en-US"/>
        </w:rPr>
        <w:t xml:space="preserve">awati et al., </w:t>
      </w:r>
      <w:r w:rsidRPr="00EA653C">
        <w:rPr>
          <w:lang w:val="en-US"/>
        </w:rPr>
        <w:t>2022) menunjukkan hasil uji kevalidan produk pada penelitian ini memperoleh skor 85% dikategorikan sangat valid. Pada uji kepraktisan produk memperoleh rata-rata angket guru adalah 96% dan angket siswa memperoleh skor 90% dengan kategori sangat praktis. Kemudian keefektifan pada uji coba lapangan 1 sebesar 88% dan uji coba lapangan 2 sebesar 10</w:t>
      </w:r>
      <w:r w:rsidR="00943B0A" w:rsidRPr="00EA653C">
        <w:rPr>
          <w:lang w:val="en-US"/>
        </w:rPr>
        <w:t>0%. Hasil penelitian (Al,</w:t>
      </w:r>
      <w:r w:rsidRPr="00EA653C">
        <w:rPr>
          <w:lang w:val="en-US"/>
        </w:rPr>
        <w:t xml:space="preserve">2023) menunjukkan hasil uji validasi media dan materi diperoleh hasil persentase sebesar 85% dengan kriteria tinggi. Hasil uji kepraktisan diperoleh siswa paling banyak memilih sangat setuju. Jadi dari penelitian ini dihasilkan media pembelajaran berupa E-modul Matematika berbantuan Software canva dan </w:t>
      </w:r>
      <w:r w:rsidRPr="00EA653C">
        <w:rPr>
          <w:i/>
          <w:lang w:val="en-US"/>
        </w:rPr>
        <w:t>Heyzine</w:t>
      </w:r>
      <w:r w:rsidRPr="00EA653C">
        <w:rPr>
          <w:lang w:val="en-US"/>
        </w:rPr>
        <w:t xml:space="preserve"> yang valid dan praktis.</w:t>
      </w:r>
    </w:p>
    <w:p w14:paraId="0F56E509" w14:textId="77777777" w:rsidR="00EE2073" w:rsidRPr="00EA653C" w:rsidRDefault="00EE2073" w:rsidP="00EE2073">
      <w:pPr>
        <w:pStyle w:val="Normal1"/>
        <w:ind w:firstLine="567"/>
        <w:jc w:val="both"/>
        <w:rPr>
          <w:lang w:val="en-US"/>
        </w:rPr>
      </w:pPr>
    </w:p>
    <w:p w14:paraId="6CBBEB89" w14:textId="77777777" w:rsidR="00A22429" w:rsidRPr="00EA653C" w:rsidRDefault="00A22429" w:rsidP="00EA653C">
      <w:pPr>
        <w:pStyle w:val="Normal1"/>
        <w:jc w:val="both"/>
        <w:rPr>
          <w:b/>
          <w:lang w:val="en-US"/>
        </w:rPr>
      </w:pPr>
      <w:r w:rsidRPr="00EA653C">
        <w:rPr>
          <w:b/>
          <w:lang w:val="en-US"/>
        </w:rPr>
        <w:t xml:space="preserve">Hasil Uji Keefektivan E-modul Matematika Dengan Bantuan </w:t>
      </w:r>
      <w:r w:rsidRPr="00EA653C">
        <w:rPr>
          <w:b/>
          <w:i/>
          <w:lang w:val="en-US"/>
        </w:rPr>
        <w:t>Heyzine</w:t>
      </w:r>
    </w:p>
    <w:p w14:paraId="4AEC3EC1" w14:textId="77777777" w:rsidR="00EE2073" w:rsidRDefault="00A22429" w:rsidP="00EE2073">
      <w:pPr>
        <w:pStyle w:val="Normal1"/>
        <w:ind w:firstLine="567"/>
        <w:jc w:val="both"/>
        <w:rPr>
          <w:lang w:val="en-US"/>
        </w:rPr>
      </w:pPr>
      <w:r w:rsidRPr="00EA653C">
        <w:rPr>
          <w:lang w:val="en-US"/>
        </w:rPr>
        <w:t>Berdasarkan hasil tes yang telah dilaksanakan oleh para siswa, yang kemudian dianalisis dengan mengikuti pedoman penskoran kemampuan pemecahan masalah siswa diperoleh rata-rata dengan persentase 82,59% dengan kategori Sangat Efektif. Dimana indikator dari kemampuan pemecahan masalah yaitu (1) memahami masalah; (2) merencanakan pemecahan; (3) menyelesaikan masalah sesuai rencana; dan (4) memeriksa kembali. Berdasarkan hasil perhitungan nilai N-Gain adalah 0,7 kategori tinggi dengan efektivitas gain (g) nya sebesar 70,49 kategori Efektif.</w:t>
      </w:r>
    </w:p>
    <w:p w14:paraId="60553D22" w14:textId="0FFF299E" w:rsidR="00C91E3B" w:rsidRDefault="00A22429" w:rsidP="00EE2073">
      <w:pPr>
        <w:pStyle w:val="Normal1"/>
        <w:ind w:firstLine="567"/>
        <w:jc w:val="both"/>
        <w:rPr>
          <w:lang w:val="en-US"/>
        </w:rPr>
      </w:pPr>
      <w:r w:rsidRPr="00EA653C">
        <w:rPr>
          <w:lang w:val="en-US"/>
        </w:rPr>
        <w:t xml:space="preserve">Berdasarkan hasil efektivitas diatas menunjukkan bahwa E-modul Matematika dengan bantuan </w:t>
      </w:r>
      <w:r w:rsidRPr="00EA653C">
        <w:rPr>
          <w:i/>
          <w:lang w:val="en-US"/>
        </w:rPr>
        <w:t>Heyzine</w:t>
      </w:r>
      <w:r w:rsidRPr="00EA653C">
        <w:rPr>
          <w:lang w:val="en-US"/>
        </w:rPr>
        <w:t xml:space="preserve"> ini efektif dalam membantu meningkatkan kemampuan pemecahan masalah siswa. Hal tersebut sejalan dengan penelit</w:t>
      </w:r>
      <w:r w:rsidR="00943B0A" w:rsidRPr="00EA653C">
        <w:rPr>
          <w:lang w:val="en-US"/>
        </w:rPr>
        <w:t xml:space="preserve">ian yang dilakukan oleh (Ardian, </w:t>
      </w:r>
      <w:r w:rsidRPr="00EA653C">
        <w:rPr>
          <w:lang w:val="en-US"/>
        </w:rPr>
        <w:t xml:space="preserve">2024) menunjukkan hasil penilaian guru pada penelitian yang dilakukan dengan skor yang diperoleh adalah 97,9 %. Skor tersebut dikategorikan sangat praktis dan layak diimplementasikan. Hasil penilaian siswa skor yang diperoleh adalah 100 % dengan kategori sangat praktis. Persentase ketuntasan tes hasil belajar siswa tercapai dengan ketuntasan 74,04%. Hasil tersebut menunjukkan bahwa e-modul interaktif berbasis canva berbantuan </w:t>
      </w:r>
      <w:r w:rsidRPr="00EA653C">
        <w:rPr>
          <w:i/>
          <w:lang w:val="en-US"/>
        </w:rPr>
        <w:t>Heyzine</w:t>
      </w:r>
      <w:r w:rsidRPr="00EA653C">
        <w:rPr>
          <w:lang w:val="en-US"/>
        </w:rPr>
        <w:t xml:space="preserve"> Flipbook pada pembelajaran matematika siswa kelas VIII SMP efektif, sangat praktis dan layak digunaka</w:t>
      </w:r>
      <w:r w:rsidR="00943B0A" w:rsidRPr="00EA653C">
        <w:rPr>
          <w:lang w:val="en-US"/>
        </w:rPr>
        <w:t xml:space="preserve">n. Hasil penelitian  (Al, </w:t>
      </w:r>
      <w:r w:rsidRPr="00EA653C">
        <w:rPr>
          <w:lang w:val="en-US"/>
        </w:rPr>
        <w:t xml:space="preserve">2023) menunjukkan hasil uji kelayakan e-modul matematika, diketahui kriteria kevalidan, kepraktisan, dan keefektifan e-modul matematika sebagai berikut. Valid, karena e-modul matematika yang dikembangkan telah mendapatkan penilaian dari dua validator ahli media dan ahli materi dengan persentase kevalidan 85%. Sehingga e-modul matematika berbantuan Software canva dan </w:t>
      </w:r>
      <w:r w:rsidRPr="00EA653C">
        <w:rPr>
          <w:i/>
          <w:lang w:val="en-US"/>
        </w:rPr>
        <w:t>Heyzine</w:t>
      </w:r>
      <w:r w:rsidRPr="00EA653C">
        <w:rPr>
          <w:lang w:val="en-US"/>
        </w:rPr>
        <w:t xml:space="preserve"> dinyatakan valid dan dapat digunakan dengan sedikit revisi.  Praktis, didasarkan pada hasil penilaian angket uji kepraktisan yang dilakukan oleh subjek penelitian setelah diberikan e-modul matematika yang memperoleh persentase kepraktisan 89%. Sehingga e-modul matematika berbantuan Software canva dan </w:t>
      </w:r>
      <w:r w:rsidRPr="00EA653C">
        <w:rPr>
          <w:i/>
          <w:lang w:val="en-US"/>
        </w:rPr>
        <w:t>Heyzine</w:t>
      </w:r>
      <w:r w:rsidRPr="00EA653C">
        <w:rPr>
          <w:lang w:val="en-US"/>
        </w:rPr>
        <w:t xml:space="preserve"> dinyatakan praktis. Sangat efektif, karena dari hasil tes mandiri yang dikerjakan oleh subjek penelitian setelah diberi e-modul matematika, 61% dari total subjek telah mencapai KKM sekolah yaitu 75. Sehingga e-modul matematika dinyatakan cukup efektif.</w:t>
      </w:r>
    </w:p>
    <w:p w14:paraId="2EEC7E23" w14:textId="77777777" w:rsidR="00EE2073" w:rsidRPr="00EA653C" w:rsidRDefault="00EE2073" w:rsidP="00EE2073">
      <w:pPr>
        <w:pStyle w:val="Normal1"/>
        <w:ind w:firstLine="567"/>
        <w:jc w:val="both"/>
        <w:rPr>
          <w:lang w:val="en-US"/>
        </w:rPr>
      </w:pPr>
    </w:p>
    <w:p w14:paraId="41173E2F" w14:textId="7C5D7871" w:rsidR="000E42FB" w:rsidRPr="006F389E" w:rsidRDefault="000E42FB" w:rsidP="00EE2073">
      <w:pPr>
        <w:pStyle w:val="ListParagraph"/>
        <w:numPr>
          <w:ilvl w:val="0"/>
          <w:numId w:val="4"/>
        </w:numPr>
        <w:spacing w:after="0"/>
        <w:ind w:left="284" w:hanging="284"/>
        <w:jc w:val="both"/>
        <w:rPr>
          <w:rFonts w:ascii="Times New Roman" w:hAnsi="Times New Roman" w:cs="Times New Roman"/>
          <w:sz w:val="20"/>
          <w:szCs w:val="20"/>
        </w:rPr>
      </w:pPr>
      <w:r w:rsidRPr="006F389E">
        <w:rPr>
          <w:rFonts w:ascii="Times New Roman" w:hAnsi="Times New Roman" w:cs="Times New Roman"/>
          <w:b/>
          <w:sz w:val="20"/>
          <w:szCs w:val="20"/>
        </w:rPr>
        <w:t>KESIMPULAN</w:t>
      </w:r>
    </w:p>
    <w:p w14:paraId="33B96A77" w14:textId="77777777" w:rsidR="000E42FB" w:rsidRPr="00EA653C" w:rsidRDefault="000E42FB" w:rsidP="00EE2073">
      <w:pPr>
        <w:pStyle w:val="Normal1"/>
        <w:ind w:firstLine="567"/>
        <w:jc w:val="both"/>
        <w:rPr>
          <w:lang w:val="en-US"/>
        </w:rPr>
      </w:pPr>
      <w:r w:rsidRPr="00EA653C">
        <w:rPr>
          <w:lang w:val="en-US"/>
        </w:rPr>
        <w:t xml:space="preserve">Kesimpulan yang diperoleh dari pengembangan E-modul Matematika dengan bantuan </w:t>
      </w:r>
      <w:r w:rsidRPr="00EA653C">
        <w:rPr>
          <w:i/>
          <w:lang w:val="en-US"/>
        </w:rPr>
        <w:t>Heyzine</w:t>
      </w:r>
      <w:r w:rsidRPr="00EA653C">
        <w:rPr>
          <w:lang w:val="en-US"/>
        </w:rPr>
        <w:t xml:space="preserve"> untuk meningkatkan kemampuan pemecahan masalah matematis siswa adalah sebagai berikut :</w:t>
      </w:r>
    </w:p>
    <w:p w14:paraId="1C3686B0" w14:textId="77777777" w:rsidR="00EE2073" w:rsidRDefault="000E42FB" w:rsidP="00EE2073">
      <w:pPr>
        <w:pStyle w:val="Normal1"/>
        <w:numPr>
          <w:ilvl w:val="0"/>
          <w:numId w:val="13"/>
        </w:numPr>
        <w:ind w:left="284" w:hanging="284"/>
        <w:jc w:val="both"/>
        <w:rPr>
          <w:lang w:val="en-US"/>
        </w:rPr>
      </w:pPr>
      <w:r w:rsidRPr="00EA653C">
        <w:rPr>
          <w:lang w:val="en-US"/>
        </w:rPr>
        <w:t xml:space="preserve">Kevalidan E-modul Matematika dengan bantuan </w:t>
      </w:r>
      <w:r w:rsidRPr="00EA653C">
        <w:rPr>
          <w:i/>
          <w:lang w:val="en-US"/>
        </w:rPr>
        <w:t>Heyzine</w:t>
      </w:r>
      <w:r w:rsidRPr="00EA653C">
        <w:rPr>
          <w:lang w:val="en-US"/>
        </w:rPr>
        <w:t xml:space="preserve"> dari hasil validator ahli yakni validator ahli media, ahli bahasa dan ahli materi. Dimana pada ahli media mendapatkan nilai dengan rata-rata 89,66% dengan kategori “Valid”, ahli materi dengan rata-rata 91,33% dengan kategori “Sangat Valid” dan ahli bahasa dengan rat-rata 85,71% dengan kategori “Valid”. Berdasarkan hasil dari ketiga validator tersebut didapatkan hasil bahwa E-modul Matematika dengan bantuan </w:t>
      </w:r>
      <w:r w:rsidRPr="00EA653C">
        <w:rPr>
          <w:i/>
          <w:lang w:val="en-US"/>
        </w:rPr>
        <w:t>Heyzine</w:t>
      </w:r>
      <w:r w:rsidRPr="00EA653C">
        <w:rPr>
          <w:lang w:val="en-US"/>
        </w:rPr>
        <w:t xml:space="preserve"> “Valid” atau “Layak Digunakan”.</w:t>
      </w:r>
    </w:p>
    <w:p w14:paraId="198F4CFB" w14:textId="77777777" w:rsidR="00EE2073" w:rsidRDefault="000E42FB" w:rsidP="00EE2073">
      <w:pPr>
        <w:pStyle w:val="Normal1"/>
        <w:numPr>
          <w:ilvl w:val="0"/>
          <w:numId w:val="13"/>
        </w:numPr>
        <w:ind w:left="284" w:hanging="284"/>
        <w:jc w:val="both"/>
        <w:rPr>
          <w:lang w:val="en-US"/>
        </w:rPr>
      </w:pPr>
      <w:r w:rsidRPr="00EE2073">
        <w:rPr>
          <w:lang w:val="en-US"/>
        </w:rPr>
        <w:lastRenderedPageBreak/>
        <w:t xml:space="preserve">Kepraktisan E-modul Matematika dengan bantuan </w:t>
      </w:r>
      <w:r w:rsidRPr="00EE2073">
        <w:rPr>
          <w:i/>
          <w:lang w:val="en-US"/>
        </w:rPr>
        <w:t>Heyzine</w:t>
      </w:r>
      <w:r w:rsidRPr="00EE2073">
        <w:rPr>
          <w:lang w:val="en-US"/>
        </w:rPr>
        <w:t xml:space="preserve">  didapatkan dari hasil uji coba produk yang dikembangkan dengan membagi lembar angket respon siswa. Hasil penilaian yang diperoleh dari keseluruhan responden rata-rata persentase 94,62% dengan kategori “Sangat Praktis”.</w:t>
      </w:r>
    </w:p>
    <w:p w14:paraId="37674108" w14:textId="716A641B" w:rsidR="000E42FB" w:rsidRDefault="000E42FB" w:rsidP="00EE2073">
      <w:pPr>
        <w:pStyle w:val="Normal1"/>
        <w:numPr>
          <w:ilvl w:val="0"/>
          <w:numId w:val="13"/>
        </w:numPr>
        <w:ind w:left="284" w:hanging="284"/>
        <w:jc w:val="both"/>
        <w:rPr>
          <w:lang w:val="en-US"/>
        </w:rPr>
      </w:pPr>
      <w:r w:rsidRPr="00EE2073">
        <w:rPr>
          <w:lang w:val="en-US"/>
        </w:rPr>
        <w:t xml:space="preserve">Keefektivan E-modul Matematika dengan bantuan </w:t>
      </w:r>
      <w:r w:rsidRPr="00EE2073">
        <w:rPr>
          <w:i/>
          <w:lang w:val="en-US"/>
        </w:rPr>
        <w:t>Heyzine</w:t>
      </w:r>
      <w:r w:rsidRPr="00EE2073">
        <w:rPr>
          <w:lang w:val="en-US"/>
        </w:rPr>
        <w:t xml:space="preserve"> didapatkan dari hasil tes kemampuan pemecahan masalah siswa dengan hasil rata-rata 82,59% dengan kategori “Sangat Efektif”. Berdasarkan hasil perhitungan nilai N-Gain adalah 0,7 kategori “Tinggi” dengan efektivitas gain (g) nya sebesar 70,49 kategori “Efektif”, artinya “Pengembangan E-modul Matematika dengan bantuan </w:t>
      </w:r>
      <w:r w:rsidRPr="00EE2073">
        <w:rPr>
          <w:i/>
          <w:lang w:val="en-US"/>
        </w:rPr>
        <w:t>Heyzine</w:t>
      </w:r>
      <w:r w:rsidRPr="00EE2073">
        <w:rPr>
          <w:lang w:val="en-US"/>
        </w:rPr>
        <w:t xml:space="preserve"> efektif untuk meningkatkan kemampuan pemecahan masalah matematis siswa kelas VIII di SMP Negeri 1 Batang Toru”.</w:t>
      </w:r>
    </w:p>
    <w:p w14:paraId="08ABF5E0" w14:textId="77777777" w:rsidR="00EE2073" w:rsidRPr="00EE2073" w:rsidRDefault="00EE2073" w:rsidP="00EE2073">
      <w:pPr>
        <w:pStyle w:val="Normal1"/>
        <w:ind w:left="284"/>
        <w:jc w:val="both"/>
        <w:rPr>
          <w:lang w:val="en-US"/>
        </w:rPr>
      </w:pPr>
    </w:p>
    <w:p w14:paraId="0F369166" w14:textId="77777777" w:rsidR="000E42FB" w:rsidRPr="00EA653C" w:rsidRDefault="000C4783" w:rsidP="00EA653C">
      <w:pPr>
        <w:pStyle w:val="Heading2"/>
        <w:keepNext w:val="0"/>
        <w:widowControl w:val="0"/>
        <w:autoSpaceDE w:val="0"/>
        <w:autoSpaceDN w:val="0"/>
        <w:spacing w:before="0" w:after="0"/>
        <w:jc w:val="both"/>
        <w:rPr>
          <w:rFonts w:ascii="Times New Roman" w:hAnsi="Times New Roman" w:cs="Times New Roman"/>
          <w:i w:val="0"/>
          <w:sz w:val="20"/>
          <w:szCs w:val="20"/>
          <w:lang w:val="en-US"/>
        </w:rPr>
      </w:pPr>
      <w:bookmarkStart w:id="2" w:name="_Toc197516403"/>
      <w:r w:rsidRPr="00EA653C">
        <w:rPr>
          <w:rFonts w:ascii="Times New Roman" w:hAnsi="Times New Roman" w:cs="Times New Roman"/>
          <w:i w:val="0"/>
          <w:sz w:val="20"/>
          <w:szCs w:val="20"/>
        </w:rPr>
        <w:t>Saran Pemanfaatan Dan Pengembangan Produk Lebih Lanjutan</w:t>
      </w:r>
      <w:bookmarkEnd w:id="2"/>
    </w:p>
    <w:p w14:paraId="3B74A017" w14:textId="77777777" w:rsidR="000C4783" w:rsidRPr="00EA653C" w:rsidRDefault="000C4783" w:rsidP="00EA653C">
      <w:pPr>
        <w:pStyle w:val="Normal1"/>
        <w:rPr>
          <w:lang w:val="en-US"/>
        </w:rPr>
      </w:pPr>
      <w:r w:rsidRPr="00EA653C">
        <w:rPr>
          <w:lang w:val="en-US"/>
        </w:rPr>
        <w:t>Berdasarkan kesimpulan di atas, peneliti memberikan saran pemanfaatan produk antara lain sebagai berikut :</w:t>
      </w:r>
    </w:p>
    <w:p w14:paraId="042E6861" w14:textId="77777777" w:rsidR="000C4783" w:rsidRPr="00EA653C" w:rsidRDefault="000C4783" w:rsidP="00EA653C">
      <w:pPr>
        <w:pStyle w:val="Normal1"/>
        <w:ind w:left="360" w:hanging="360"/>
        <w:rPr>
          <w:lang w:val="en-US"/>
        </w:rPr>
      </w:pPr>
      <w:r w:rsidRPr="00EA653C">
        <w:rPr>
          <w:lang w:val="en-US"/>
        </w:rPr>
        <w:t>1.</w:t>
      </w:r>
      <w:r w:rsidRPr="00EA653C">
        <w:rPr>
          <w:lang w:val="en-US"/>
        </w:rPr>
        <w:tab/>
        <w:t>Saran untuk pendidik</w:t>
      </w:r>
    </w:p>
    <w:p w14:paraId="0366F26F" w14:textId="77777777" w:rsidR="000C4783" w:rsidRPr="00EA653C" w:rsidRDefault="000C4783" w:rsidP="00EA653C">
      <w:pPr>
        <w:pStyle w:val="Normal1"/>
        <w:ind w:firstLine="360"/>
        <w:rPr>
          <w:lang w:val="en-US"/>
        </w:rPr>
      </w:pPr>
      <w:r w:rsidRPr="00EA653C">
        <w:rPr>
          <w:lang w:val="en-US"/>
        </w:rPr>
        <w:t xml:space="preserve">Dengan adanya E-modul Matematika dengan bantuan </w:t>
      </w:r>
      <w:r w:rsidRPr="00EA653C">
        <w:rPr>
          <w:i/>
          <w:lang w:val="en-US"/>
        </w:rPr>
        <w:t>Heyzine</w:t>
      </w:r>
      <w:r w:rsidRPr="00EA653C">
        <w:rPr>
          <w:lang w:val="en-US"/>
        </w:rPr>
        <w:t xml:space="preserve"> ini diharapkan bisa digunakan sebagai salah satu media pembelajaran interaktif dalam kegiatan pembelajaran nantinya.</w:t>
      </w:r>
    </w:p>
    <w:p w14:paraId="1F6F51B6" w14:textId="77777777" w:rsidR="000C4783" w:rsidRPr="00EA653C" w:rsidRDefault="000C4783" w:rsidP="00EA653C">
      <w:pPr>
        <w:pStyle w:val="Normal1"/>
        <w:ind w:left="360" w:hanging="360"/>
        <w:rPr>
          <w:lang w:val="en-US"/>
        </w:rPr>
      </w:pPr>
      <w:r w:rsidRPr="00EA653C">
        <w:rPr>
          <w:lang w:val="en-US"/>
        </w:rPr>
        <w:t>2.</w:t>
      </w:r>
      <w:r w:rsidRPr="00EA653C">
        <w:rPr>
          <w:lang w:val="en-US"/>
        </w:rPr>
        <w:tab/>
        <w:t>Saran untuk siswa</w:t>
      </w:r>
    </w:p>
    <w:p w14:paraId="0C9E6E3D" w14:textId="77777777" w:rsidR="000C4783" w:rsidRPr="00EA653C" w:rsidRDefault="000C4783" w:rsidP="00EA653C">
      <w:pPr>
        <w:pStyle w:val="Normal1"/>
        <w:ind w:firstLine="360"/>
        <w:rPr>
          <w:lang w:val="en-US"/>
        </w:rPr>
      </w:pPr>
      <w:r w:rsidRPr="00EA653C">
        <w:rPr>
          <w:lang w:val="en-US"/>
        </w:rPr>
        <w:t xml:space="preserve">Dengan adanya E-modul Matematika dengan bantuan </w:t>
      </w:r>
      <w:r w:rsidRPr="00EA653C">
        <w:rPr>
          <w:i/>
          <w:lang w:val="en-US"/>
        </w:rPr>
        <w:t>Heyzine</w:t>
      </w:r>
      <w:r w:rsidRPr="00EA653C">
        <w:rPr>
          <w:lang w:val="en-US"/>
        </w:rPr>
        <w:t xml:space="preserve"> ini diharapkan peserta didik lebih aktif dan antusias dalam mengikuti proses pembelajaran karena mendapatkan sumber belajar tambahan.</w:t>
      </w:r>
    </w:p>
    <w:p w14:paraId="34F7D9B3" w14:textId="77777777" w:rsidR="000C4783" w:rsidRPr="00EA653C" w:rsidRDefault="000C4783" w:rsidP="00EA653C">
      <w:pPr>
        <w:pStyle w:val="Normal1"/>
        <w:ind w:left="360" w:hanging="360"/>
        <w:rPr>
          <w:lang w:val="en-US"/>
        </w:rPr>
      </w:pPr>
      <w:r w:rsidRPr="00EA653C">
        <w:rPr>
          <w:lang w:val="en-US"/>
        </w:rPr>
        <w:t>3.</w:t>
      </w:r>
      <w:r w:rsidRPr="00EA653C">
        <w:rPr>
          <w:lang w:val="en-US"/>
        </w:rPr>
        <w:tab/>
        <w:t>Saran untuk peneliti selanjutnya</w:t>
      </w:r>
    </w:p>
    <w:p w14:paraId="23678311" w14:textId="77777777" w:rsidR="000C4783" w:rsidRPr="00EA653C" w:rsidRDefault="000C4783" w:rsidP="00EA653C">
      <w:pPr>
        <w:pStyle w:val="Normal1"/>
        <w:ind w:firstLine="360"/>
        <w:rPr>
          <w:lang w:val="en-US"/>
        </w:rPr>
      </w:pPr>
      <w:r w:rsidRPr="00EA653C">
        <w:rPr>
          <w:lang w:val="en-US"/>
        </w:rPr>
        <w:t xml:space="preserve">E-modul Matematika dengan bantuan </w:t>
      </w:r>
      <w:r w:rsidRPr="00EA653C">
        <w:rPr>
          <w:i/>
          <w:lang w:val="en-US"/>
        </w:rPr>
        <w:t>Heyzine</w:t>
      </w:r>
      <w:r w:rsidRPr="00EA653C">
        <w:rPr>
          <w:lang w:val="en-US"/>
        </w:rPr>
        <w:t xml:space="preserve"> yang dikembangkan hanya berpusat pada materi aljabar di kelas VIII SMP. Sehingga diharapkan untuk peneliti selanjutnya dengan materi yang lebih luas lagi dan jenjang sekolah menegah nantinya.</w:t>
      </w:r>
    </w:p>
    <w:p w14:paraId="551BF140" w14:textId="77777777" w:rsidR="000C4783" w:rsidRPr="00EA653C" w:rsidRDefault="000C4783" w:rsidP="00EA653C">
      <w:pPr>
        <w:pStyle w:val="Normal1"/>
        <w:jc w:val="both"/>
        <w:rPr>
          <w:b/>
          <w:lang w:val="en-US"/>
        </w:rPr>
      </w:pPr>
    </w:p>
    <w:p w14:paraId="2C03086E" w14:textId="5C6FC66D" w:rsidR="00F343AE" w:rsidRPr="002F63E2" w:rsidRDefault="007D70AC" w:rsidP="002F63E2">
      <w:pPr>
        <w:pStyle w:val="Normal1"/>
        <w:numPr>
          <w:ilvl w:val="0"/>
          <w:numId w:val="15"/>
        </w:numPr>
        <w:ind w:left="284" w:hanging="284"/>
        <w:jc w:val="both"/>
        <w:rPr>
          <w:b/>
          <w:lang w:val="en-US"/>
        </w:rPr>
      </w:pPr>
      <w:r w:rsidRPr="002F63E2">
        <w:rPr>
          <w:b/>
        </w:rPr>
        <w:t>REFERENSI</w:t>
      </w:r>
    </w:p>
    <w:p w14:paraId="0B67382F" w14:textId="77777777" w:rsidR="007E263E" w:rsidRPr="00EA653C" w:rsidRDefault="007E263E" w:rsidP="00EA653C">
      <w:pPr>
        <w:pStyle w:val="Normal1"/>
        <w:ind w:left="540" w:hanging="540"/>
        <w:jc w:val="both"/>
        <w:rPr>
          <w:lang w:val="en-US"/>
        </w:rPr>
      </w:pPr>
      <w:r w:rsidRPr="00EA653C">
        <w:rPr>
          <w:lang w:val="en-US"/>
        </w:rPr>
        <w:t xml:space="preserve">Al, P. M. S. D. S., (2023). Pengembangan E-modul Matematika berbantuan </w:t>
      </w:r>
      <w:r w:rsidRPr="00EA653C">
        <w:rPr>
          <w:i/>
          <w:lang w:val="en-US"/>
        </w:rPr>
        <w:t>Software</w:t>
      </w:r>
      <w:r w:rsidRPr="00EA653C">
        <w:rPr>
          <w:lang w:val="en-US"/>
        </w:rPr>
        <w:t xml:space="preserve">canva dan </w:t>
      </w:r>
      <w:r w:rsidRPr="00EA653C">
        <w:rPr>
          <w:i/>
          <w:lang w:val="en-US"/>
        </w:rPr>
        <w:t>Heyzine</w:t>
      </w:r>
      <w:r w:rsidRPr="00EA653C">
        <w:rPr>
          <w:lang w:val="en-US"/>
        </w:rPr>
        <w:t xml:space="preserve"> pada materi statistika di SMK Al-Imam Jember. Skripsi Ditulis sebagai Syarat untuk Memperoleh Gelar Sarjana (S-1).</w:t>
      </w:r>
    </w:p>
    <w:p w14:paraId="11E31CD9" w14:textId="77777777" w:rsidR="007E263E" w:rsidRPr="00EA653C" w:rsidRDefault="007E263E" w:rsidP="00EA653C">
      <w:pPr>
        <w:pStyle w:val="Normal1"/>
        <w:ind w:left="540" w:hanging="540"/>
        <w:jc w:val="both"/>
        <w:rPr>
          <w:lang w:val="en-US"/>
        </w:rPr>
      </w:pPr>
      <w:r w:rsidRPr="00EA653C">
        <w:t>Amalina, I. K., &amp; Vidákovich, T.</w:t>
      </w:r>
      <w:r w:rsidRPr="00EA653C">
        <w:rPr>
          <w:lang w:val="en-US"/>
        </w:rPr>
        <w:t>,</w:t>
      </w:r>
      <w:r w:rsidRPr="00EA653C">
        <w:t xml:space="preserve"> (2023). </w:t>
      </w:r>
      <w:r w:rsidRPr="00EA653C">
        <w:rPr>
          <w:i/>
        </w:rPr>
        <w:t>Development and differences in mathematical problem-solving skills: a cross-sectional study of differences in demographic backgrounds</w:t>
      </w:r>
      <w:r w:rsidRPr="00EA653C">
        <w:t>. Heliyon, 9(5)</w:t>
      </w:r>
      <w:r w:rsidRPr="00EA653C">
        <w:rPr>
          <w:lang w:val="en-US"/>
        </w:rPr>
        <w:t>, 71-88.</w:t>
      </w:r>
    </w:p>
    <w:p w14:paraId="50D66608" w14:textId="77777777" w:rsidR="007E263E" w:rsidRPr="00EA653C" w:rsidRDefault="007E263E" w:rsidP="00EA653C">
      <w:pPr>
        <w:pStyle w:val="Normal1"/>
        <w:ind w:left="540" w:hanging="540"/>
        <w:jc w:val="both"/>
        <w:rPr>
          <w:lang w:val="en-US"/>
        </w:rPr>
      </w:pPr>
      <w:r w:rsidRPr="00EA653C">
        <w:t>Ardian, P.</w:t>
      </w:r>
      <w:r w:rsidRPr="00EA653C">
        <w:rPr>
          <w:lang w:val="en-US"/>
        </w:rPr>
        <w:t>,</w:t>
      </w:r>
      <w:r w:rsidRPr="00EA653C">
        <w:t xml:space="preserve"> (2024). Pengembangan e-modul interaktif berbasis canva berbantuan </w:t>
      </w:r>
      <w:r w:rsidRPr="00EA653C">
        <w:rPr>
          <w:i/>
        </w:rPr>
        <w:t>Heyzine</w:t>
      </w:r>
      <w:r w:rsidRPr="00EA653C">
        <w:t xml:space="preserve"> Flipbook pada pembelajaran matematika siswa kelas VIII SMP Negeri 5 Campalagian. </w:t>
      </w:r>
      <w:r w:rsidRPr="00EA653C">
        <w:rPr>
          <w:i/>
        </w:rPr>
        <w:t>Doctoral dissertation</w:t>
      </w:r>
      <w:r w:rsidRPr="00EA653C">
        <w:t>, Universitas Sulawesi Barat.</w:t>
      </w:r>
    </w:p>
    <w:p w14:paraId="4C151965" w14:textId="77777777" w:rsidR="007E263E" w:rsidRPr="00EA653C" w:rsidRDefault="007E263E" w:rsidP="00EA653C">
      <w:pPr>
        <w:pStyle w:val="Normal1"/>
        <w:ind w:left="540" w:hanging="540"/>
        <w:jc w:val="both"/>
        <w:rPr>
          <w:lang w:val="en-US"/>
        </w:rPr>
      </w:pPr>
      <w:r w:rsidRPr="00EA653C">
        <w:t>Arifatun, V.</w:t>
      </w:r>
      <w:r w:rsidRPr="00EA653C">
        <w:rPr>
          <w:lang w:val="en-US"/>
        </w:rPr>
        <w:t>,</w:t>
      </w:r>
      <w:r w:rsidRPr="00EA653C">
        <w:t xml:space="preserve"> (2024). </w:t>
      </w:r>
      <w:r w:rsidRPr="00EA653C">
        <w:rPr>
          <w:lang w:val="en-US"/>
        </w:rPr>
        <w:t xml:space="preserve">Skripsi </w:t>
      </w:r>
      <w:r w:rsidRPr="00EA653C">
        <w:t xml:space="preserve">Pengembangan </w:t>
      </w:r>
      <w:r w:rsidRPr="00EA653C">
        <w:rPr>
          <w:i/>
        </w:rPr>
        <w:t>Mesi Gunda</w:t>
      </w:r>
      <w:r w:rsidRPr="00EA653C">
        <w:t>( Game Edukasi Bangun Datar ) Berbasis Android Untuk Mendukung Kemampuan Pemecahan Masalah Universitas Tidar.</w:t>
      </w:r>
    </w:p>
    <w:p w14:paraId="607C2563" w14:textId="77777777" w:rsidR="007E263E" w:rsidRPr="00EA653C" w:rsidRDefault="007E263E" w:rsidP="00EA653C">
      <w:pPr>
        <w:pStyle w:val="Normal1"/>
        <w:ind w:left="540" w:hanging="540"/>
        <w:jc w:val="both"/>
        <w:rPr>
          <w:lang w:val="en-US"/>
        </w:rPr>
      </w:pPr>
      <w:r w:rsidRPr="00EA653C">
        <w:t>Choridha, M., Hariyani, S., &amp; Farida, N.</w:t>
      </w:r>
      <w:r w:rsidRPr="00EA653C">
        <w:rPr>
          <w:lang w:val="en-US"/>
        </w:rPr>
        <w:t>,</w:t>
      </w:r>
      <w:r w:rsidRPr="00EA653C">
        <w:t xml:space="preserve"> (2019). Pengaruh model pembelajaran Missouri Mathematics Project (MMP) terhadap kemampuan metakognisi siswa. </w:t>
      </w:r>
      <w:r w:rsidRPr="00EA653C">
        <w:rPr>
          <w:i/>
        </w:rPr>
        <w:t>JP2M (Jurnal Pendidikan dan Pembelajaran Matematika),</w:t>
      </w:r>
      <w:r w:rsidRPr="00EA653C">
        <w:t xml:space="preserve"> 5(2), 33. </w:t>
      </w:r>
    </w:p>
    <w:p w14:paraId="15B31DCF" w14:textId="77777777" w:rsidR="007E263E" w:rsidRPr="00EA653C" w:rsidRDefault="007E263E" w:rsidP="00EA653C">
      <w:pPr>
        <w:pStyle w:val="Normal1"/>
        <w:ind w:left="540" w:hanging="540"/>
        <w:jc w:val="both"/>
        <w:rPr>
          <w:lang w:val="en-US"/>
        </w:rPr>
      </w:pPr>
      <w:r w:rsidRPr="00EA653C">
        <w:t>Davita, P. W. C., &amp; Pujiastuti, H.</w:t>
      </w:r>
      <w:r w:rsidRPr="00EA653C">
        <w:rPr>
          <w:lang w:val="en-US"/>
        </w:rPr>
        <w:t>,</w:t>
      </w:r>
      <w:r w:rsidRPr="00EA653C">
        <w:t xml:space="preserve"> (2020). Anallisis kemampuan pemecahan masalah matematika ditinjau dari gender. Kreano, </w:t>
      </w:r>
      <w:r w:rsidRPr="00EA653C">
        <w:rPr>
          <w:i/>
        </w:rPr>
        <w:t>Jurnal Matematika Kreatif-Inovatif</w:t>
      </w:r>
      <w:r w:rsidRPr="00EA653C">
        <w:t xml:space="preserve">, 11(1), 110–117. </w:t>
      </w:r>
    </w:p>
    <w:p w14:paraId="138B55AF" w14:textId="77777777" w:rsidR="007E263E" w:rsidRPr="00EA653C" w:rsidRDefault="007E263E" w:rsidP="00EA653C">
      <w:pPr>
        <w:pStyle w:val="Normal1"/>
        <w:ind w:left="540" w:hanging="540"/>
        <w:jc w:val="both"/>
        <w:rPr>
          <w:lang w:val="en-US"/>
        </w:rPr>
      </w:pPr>
      <w:r w:rsidRPr="00EA653C">
        <w:t>Depdiknas</w:t>
      </w:r>
      <w:r w:rsidRPr="00EA653C">
        <w:rPr>
          <w:lang w:val="en-US"/>
        </w:rPr>
        <w:t>,</w:t>
      </w:r>
      <w:r w:rsidRPr="00EA653C">
        <w:t xml:space="preserve"> (2006).Permendiknas No 22 Tahun 2006 Tentang Standar Isi. Jakarta: Depdiknas.</w:t>
      </w:r>
    </w:p>
    <w:p w14:paraId="6362D8FD" w14:textId="77777777" w:rsidR="007E263E" w:rsidRPr="00EA653C" w:rsidRDefault="007E263E" w:rsidP="00EA653C">
      <w:pPr>
        <w:pStyle w:val="Normal1"/>
        <w:ind w:left="540" w:hanging="540"/>
        <w:jc w:val="both"/>
        <w:rPr>
          <w:lang w:val="en-US"/>
        </w:rPr>
      </w:pPr>
      <w:r w:rsidRPr="00EA653C">
        <w:rPr>
          <w:color w:val="222222"/>
          <w:shd w:val="clear" w:color="auto" w:fill="FFFFFF"/>
        </w:rPr>
        <w:t xml:space="preserve">Elindra, R., Ahmad, M. and Nainggolan, P.S., 2025. Pengembangan Media Pembelajaran </w:t>
      </w:r>
      <w:r w:rsidRPr="00EA653C">
        <w:rPr>
          <w:i/>
          <w:color w:val="222222"/>
          <w:shd w:val="clear" w:color="auto" w:fill="FFFFFF"/>
        </w:rPr>
        <w:t>Ludo Smart Math</w:t>
      </w:r>
      <w:r w:rsidRPr="00EA653C">
        <w:rPr>
          <w:color w:val="222222"/>
          <w:shd w:val="clear" w:color="auto" w:fill="FFFFFF"/>
        </w:rPr>
        <w:t xml:space="preserve"> (LSM) Untuk Membelajarkan Kemampuan Pemahaman Konsep Matematika Matri Bilangan Pada Siswa Kelas Vii Mts S Hajijah Amalia Sari Batunadua. </w:t>
      </w:r>
      <w:r w:rsidRPr="00EA653C">
        <w:rPr>
          <w:i/>
          <w:iCs/>
          <w:color w:val="222222"/>
          <w:shd w:val="clear" w:color="auto" w:fill="FFFFFF"/>
        </w:rPr>
        <w:t>Jurnal MathEdu (Mathematic Education Journal)</w:t>
      </w:r>
      <w:r w:rsidRPr="00EA653C">
        <w:rPr>
          <w:color w:val="222222"/>
          <w:shd w:val="clear" w:color="auto" w:fill="FFFFFF"/>
        </w:rPr>
        <w:t>, </w:t>
      </w:r>
      <w:r w:rsidRPr="00EA653C">
        <w:rPr>
          <w:i/>
          <w:iCs/>
          <w:color w:val="222222"/>
          <w:shd w:val="clear" w:color="auto" w:fill="FFFFFF"/>
        </w:rPr>
        <w:t>8</w:t>
      </w:r>
      <w:r w:rsidRPr="00EA653C">
        <w:rPr>
          <w:color w:val="222222"/>
          <w:shd w:val="clear" w:color="auto" w:fill="FFFFFF"/>
        </w:rPr>
        <w:t>(1), 169-180.</w:t>
      </w:r>
    </w:p>
    <w:p w14:paraId="622B4783" w14:textId="77777777" w:rsidR="007E263E" w:rsidRPr="00EA653C" w:rsidRDefault="007E263E" w:rsidP="00EA653C">
      <w:pPr>
        <w:pStyle w:val="Normal1"/>
        <w:ind w:left="540" w:hanging="540"/>
        <w:jc w:val="both"/>
        <w:rPr>
          <w:lang w:val="en-US"/>
        </w:rPr>
      </w:pPr>
      <w:r w:rsidRPr="00EA653C">
        <w:t>Erawati, N. K., Purwati, N. K. R., &amp; Saraswatı, I. D. A. D.</w:t>
      </w:r>
      <w:r w:rsidRPr="00EA653C">
        <w:rPr>
          <w:lang w:val="en-US"/>
        </w:rPr>
        <w:t>,</w:t>
      </w:r>
      <w:r w:rsidRPr="00EA653C">
        <w:t xml:space="preserve"> (2022). Pengembangan e-modul logika matematika dengan </w:t>
      </w:r>
      <w:r w:rsidRPr="00EA653C">
        <w:rPr>
          <w:i/>
        </w:rPr>
        <w:t>Heyzine</w:t>
      </w:r>
      <w:r w:rsidRPr="00EA653C">
        <w:t xml:space="preserve"> untuk menunjang pembelajaran di SMK</w:t>
      </w:r>
      <w:r w:rsidRPr="00EA653C">
        <w:rPr>
          <w:lang w:val="en-US"/>
        </w:rPr>
        <w:t>.</w:t>
      </w:r>
      <w:r w:rsidRPr="00EA653C">
        <w:rPr>
          <w:i/>
        </w:rPr>
        <w:t>Jurnal Pendidikan Matematika</w:t>
      </w:r>
      <w:r w:rsidRPr="00EA653C">
        <w:t>, 8(2), 71–80</w:t>
      </w:r>
      <w:r w:rsidRPr="00EA653C">
        <w:rPr>
          <w:lang w:val="en-US"/>
        </w:rPr>
        <w:t>.</w:t>
      </w:r>
    </w:p>
    <w:p w14:paraId="3163521E" w14:textId="77777777" w:rsidR="007E263E" w:rsidRPr="00EA653C" w:rsidRDefault="007E263E" w:rsidP="00EA653C">
      <w:pPr>
        <w:pStyle w:val="Normal1"/>
        <w:ind w:left="540" w:hanging="540"/>
        <w:jc w:val="both"/>
        <w:rPr>
          <w:lang w:val="en-US"/>
        </w:rPr>
      </w:pPr>
      <w:r w:rsidRPr="00EA653C">
        <w:t>Fauziah, Y., Laihad, G.H. and Mirawati, M., 2023. Pengembangan Bahan Ajar Digital Menggunakan Canva Pada Subtema Lingkungan Tempat Tinggalku. </w:t>
      </w:r>
      <w:r w:rsidRPr="00EA653C">
        <w:rPr>
          <w:i/>
          <w:iCs/>
        </w:rPr>
        <w:t>Didaktik: Jurnal Ilmiah PGSD STKIP Subang</w:t>
      </w:r>
      <w:r w:rsidRPr="00EA653C">
        <w:t>, </w:t>
      </w:r>
      <w:r w:rsidRPr="00EA653C">
        <w:rPr>
          <w:i/>
          <w:iCs/>
        </w:rPr>
        <w:t>9</w:t>
      </w:r>
      <w:r w:rsidRPr="00EA653C">
        <w:t>(5), 4411-4418.</w:t>
      </w:r>
    </w:p>
    <w:p w14:paraId="4A522775" w14:textId="77777777" w:rsidR="007E263E" w:rsidRPr="00EA653C" w:rsidRDefault="007E263E" w:rsidP="00EA653C">
      <w:pPr>
        <w:pStyle w:val="Normal1"/>
        <w:ind w:left="540" w:hanging="540"/>
        <w:jc w:val="both"/>
        <w:rPr>
          <w:lang w:val="en-US"/>
        </w:rPr>
      </w:pPr>
      <w:r w:rsidRPr="00EA653C">
        <w:rPr>
          <w:lang w:val="en-US"/>
        </w:rPr>
        <w:t>Harahap, S.D., Ahmad, M. and Pasaribu, J.W., 2024. The Development of HOTS Questions Based on Ethnomathematics to Measure Students' Mathematical Problem-Solving Abilities. Jurnal Kependidikan: Jurnal Hasil Penelitian dan Kajian Kepustakaan di Bidang Pendidikan, Pengajaran dan Pembelajaran, 10(2), 553-564.</w:t>
      </w:r>
    </w:p>
    <w:p w14:paraId="4CC0962F" w14:textId="77777777" w:rsidR="007E263E" w:rsidRPr="00EA653C" w:rsidRDefault="007E263E" w:rsidP="00EA653C">
      <w:pPr>
        <w:pStyle w:val="Normal1"/>
        <w:ind w:left="540" w:hanging="540"/>
        <w:jc w:val="both"/>
        <w:rPr>
          <w:lang w:val="en-US"/>
        </w:rPr>
      </w:pPr>
      <w:r w:rsidRPr="00EA653C">
        <w:rPr>
          <w:lang w:val="en-US"/>
        </w:rPr>
        <w:lastRenderedPageBreak/>
        <w:t>Harahap, S.D., Ahmad, M., Sabri, S. &amp; Lubis, I.S., 2023. Implementation of the Connected Mathematics Project Learning Model on Students' Mathematical Problem Solving Abilities. Jurnal Pendidikan MIPA, 24(3), 556-570.</w:t>
      </w:r>
    </w:p>
    <w:p w14:paraId="134E6B62" w14:textId="77777777" w:rsidR="007E263E" w:rsidRPr="00EA653C" w:rsidRDefault="007E263E" w:rsidP="00EA653C">
      <w:pPr>
        <w:pStyle w:val="Normal1"/>
        <w:ind w:left="540" w:hanging="540"/>
        <w:jc w:val="both"/>
      </w:pPr>
      <w:r w:rsidRPr="00EA653C">
        <w:t>Ahmad, M., Harahap, S. D., &amp; Hasibuan, K. S. (2025). Efektifitas Pendekatan Open Ended Terhadap Kemampuan Pemecahan Masalah Matematika Siswa Kelas VIII SMP Negeri 4 Padangsidimpuan. Jurnal MathEdu (Mathematic Education Journal), 8(1), 83-94.</w:t>
      </w:r>
    </w:p>
    <w:p w14:paraId="427A4E11" w14:textId="77777777" w:rsidR="007E263E" w:rsidRPr="00EA653C" w:rsidRDefault="007E263E" w:rsidP="00EA653C">
      <w:pPr>
        <w:pStyle w:val="Normal1"/>
        <w:ind w:left="540" w:hanging="540"/>
        <w:jc w:val="both"/>
      </w:pPr>
      <w:r w:rsidRPr="00EA653C">
        <w:t>Kemdikbud. 2024. “KBBI.” https://kbbi.kemdikbud.go.id/.</w:t>
      </w:r>
    </w:p>
    <w:p w14:paraId="6911B63E" w14:textId="77777777" w:rsidR="007E263E" w:rsidRPr="00EA653C" w:rsidRDefault="007E263E" w:rsidP="00EA653C">
      <w:pPr>
        <w:pStyle w:val="Normal1"/>
        <w:ind w:left="540" w:hanging="540"/>
        <w:jc w:val="both"/>
        <w:rPr>
          <w:lang w:val="en-US"/>
        </w:rPr>
      </w:pPr>
      <w:r w:rsidRPr="00EA653C">
        <w:rPr>
          <w:lang w:val="en-US"/>
        </w:rPr>
        <w:t xml:space="preserve">Navila, A. F., (2023). Pengembangan E-Modul Interaktif Berbasis Website dengan Model Inkuiri untuk Meningkatkan Minat dan Prestasi Belajar Matematika Siswa pada Materi Peluang. </w:t>
      </w:r>
      <w:r w:rsidRPr="00EA653C">
        <w:rPr>
          <w:i/>
          <w:lang w:val="en-US"/>
        </w:rPr>
        <w:t>Jurnal Pedagogi Matematika</w:t>
      </w:r>
      <w:r w:rsidRPr="00EA653C">
        <w:rPr>
          <w:lang w:val="en-US"/>
        </w:rPr>
        <w:t>, 9(2), 113–131.</w:t>
      </w:r>
    </w:p>
    <w:p w14:paraId="67896115" w14:textId="77777777" w:rsidR="007E263E" w:rsidRPr="00EA653C" w:rsidRDefault="007E263E" w:rsidP="00EA653C">
      <w:pPr>
        <w:pStyle w:val="Normal1"/>
        <w:ind w:left="540" w:hanging="540"/>
        <w:jc w:val="both"/>
        <w:rPr>
          <w:lang w:val="en-US"/>
        </w:rPr>
      </w:pPr>
      <w:r w:rsidRPr="00EA653C">
        <w:t xml:space="preserve">Nurrahmawati, &amp; dkk., (2021). Menjadi Guru Profesional dan Inovatif Dalam Menghadapi Pandemi. Yogyakarta 55161: </w:t>
      </w:r>
      <w:r w:rsidRPr="00EA653C">
        <w:rPr>
          <w:i/>
        </w:rPr>
        <w:t>UAD Press</w:t>
      </w:r>
      <w:r w:rsidRPr="00EA653C">
        <w:rPr>
          <w:lang w:val="en-US"/>
        </w:rPr>
        <w:t>.</w:t>
      </w:r>
    </w:p>
    <w:p w14:paraId="1C5E4670" w14:textId="77777777" w:rsidR="007E263E" w:rsidRPr="00EA653C" w:rsidRDefault="007E263E" w:rsidP="00EA653C">
      <w:pPr>
        <w:pStyle w:val="Normal1"/>
        <w:ind w:left="540" w:hanging="540"/>
        <w:jc w:val="both"/>
        <w:rPr>
          <w:lang w:val="en-US"/>
        </w:rPr>
      </w:pPr>
      <w:r w:rsidRPr="00EA653C">
        <w:rPr>
          <w:lang w:val="en-US"/>
        </w:rPr>
        <w:t xml:space="preserve">OECD, (2023). </w:t>
      </w:r>
      <w:r w:rsidRPr="00EA653C">
        <w:rPr>
          <w:i/>
          <w:lang w:val="en-US"/>
        </w:rPr>
        <w:t>PISA 2022 Result (Colume I): The State of Learning and Equity in Education.</w:t>
      </w:r>
      <w:r w:rsidRPr="00EA653C">
        <w:rPr>
          <w:lang w:val="en-US"/>
        </w:rPr>
        <w:t xml:space="preserve"> Paris: OECD Publishing.</w:t>
      </w:r>
    </w:p>
    <w:p w14:paraId="67C0E810" w14:textId="77777777" w:rsidR="007E263E" w:rsidRPr="00EA653C" w:rsidRDefault="007E263E" w:rsidP="00EA653C">
      <w:pPr>
        <w:pStyle w:val="Normal1"/>
        <w:ind w:left="540" w:hanging="540"/>
        <w:jc w:val="both"/>
        <w:rPr>
          <w:lang w:val="en-US"/>
        </w:rPr>
      </w:pPr>
      <w:r w:rsidRPr="00EA653C">
        <w:rPr>
          <w:lang w:val="en-US"/>
        </w:rPr>
        <w:t xml:space="preserve">Pardede, M., Ahmad, M. &amp;Harahap, S.D., 2024. Pengembangan Buku Ajar Himpunan Dengan Model Pembelajaran </w:t>
      </w:r>
      <w:r w:rsidRPr="00EA653C">
        <w:rPr>
          <w:i/>
          <w:lang w:val="en-US"/>
        </w:rPr>
        <w:t>Problem Posing Tipe Pre Solution</w:t>
      </w:r>
      <w:r w:rsidRPr="00EA653C">
        <w:rPr>
          <w:lang w:val="en-US"/>
        </w:rPr>
        <w:t xml:space="preserve"> Untuk Membelajarkan Kemampuan Pemecahan Masalah Matematika Siswa SMP. Jurnal MathEdu (Mathematic Education Journal), 7(3), pp.80-90.</w:t>
      </w:r>
    </w:p>
    <w:p w14:paraId="6E93A28C" w14:textId="77777777" w:rsidR="007E263E" w:rsidRPr="00EA653C" w:rsidRDefault="007E263E" w:rsidP="00EA653C">
      <w:pPr>
        <w:pStyle w:val="Normal1"/>
        <w:ind w:left="540" w:hanging="540"/>
        <w:jc w:val="both"/>
        <w:rPr>
          <w:color w:val="222222"/>
          <w:shd w:val="clear" w:color="auto" w:fill="FFFFFF"/>
        </w:rPr>
      </w:pPr>
      <w:r w:rsidRPr="00EA653C">
        <w:rPr>
          <w:color w:val="222222"/>
          <w:shd w:val="clear" w:color="auto" w:fill="FFFFFF"/>
        </w:rPr>
        <w:t xml:space="preserve">Pertiwi, P., Elindra, R. </w:t>
      </w:r>
      <w:r w:rsidRPr="00EA653C">
        <w:rPr>
          <w:lang w:val="en-US"/>
        </w:rPr>
        <w:t>&amp;</w:t>
      </w:r>
      <w:r w:rsidRPr="00EA653C">
        <w:rPr>
          <w:color w:val="222222"/>
          <w:shd w:val="clear" w:color="auto" w:fill="FFFFFF"/>
        </w:rPr>
        <w:t>Ahmad, M., 2023. Efektivitas Penerapan Model Reciprocal Teaching Terhadap Kemampuan Berpikir Kritis Matematika Siswa. </w:t>
      </w:r>
      <w:r w:rsidRPr="00EA653C">
        <w:rPr>
          <w:i/>
          <w:iCs/>
          <w:color w:val="222222"/>
          <w:shd w:val="clear" w:color="auto" w:fill="FFFFFF"/>
        </w:rPr>
        <w:t>Jurnal MathEdu (Mathematic Education Journal)</w:t>
      </w:r>
      <w:r w:rsidRPr="00EA653C">
        <w:rPr>
          <w:color w:val="222222"/>
          <w:shd w:val="clear" w:color="auto" w:fill="FFFFFF"/>
        </w:rPr>
        <w:t>, </w:t>
      </w:r>
      <w:r w:rsidRPr="00EA653C">
        <w:rPr>
          <w:i/>
          <w:iCs/>
          <w:color w:val="222222"/>
          <w:shd w:val="clear" w:color="auto" w:fill="FFFFFF"/>
        </w:rPr>
        <w:t>6</w:t>
      </w:r>
      <w:r w:rsidRPr="00EA653C">
        <w:rPr>
          <w:color w:val="222222"/>
          <w:shd w:val="clear" w:color="auto" w:fill="FFFFFF"/>
        </w:rPr>
        <w:t>(1), 40-47.</w:t>
      </w:r>
    </w:p>
    <w:p w14:paraId="30CFD4EA" w14:textId="77777777" w:rsidR="007E263E" w:rsidRPr="00EA653C" w:rsidRDefault="007E263E" w:rsidP="00EA653C">
      <w:pPr>
        <w:pStyle w:val="Normal1"/>
        <w:ind w:left="540" w:hanging="540"/>
        <w:jc w:val="both"/>
        <w:rPr>
          <w:i/>
          <w:lang w:val="en-US"/>
        </w:rPr>
      </w:pPr>
      <w:r w:rsidRPr="00EA653C">
        <w:rPr>
          <w:lang w:val="en-US"/>
        </w:rPr>
        <w:t xml:space="preserve">Polya, (1973). </w:t>
      </w:r>
      <w:r w:rsidRPr="00EA653C">
        <w:rPr>
          <w:i/>
          <w:lang w:val="en-US"/>
        </w:rPr>
        <w:t>How to solve It: A new aspect of mathematical method. New Jersey: Princeton University Press.</w:t>
      </w:r>
    </w:p>
    <w:p w14:paraId="3027D8D2" w14:textId="77777777" w:rsidR="00E038C6" w:rsidRPr="00EA653C" w:rsidRDefault="00E038C6" w:rsidP="00EA653C">
      <w:pPr>
        <w:pStyle w:val="Normal1"/>
        <w:ind w:left="540" w:hanging="540"/>
        <w:jc w:val="both"/>
        <w:rPr>
          <w:lang w:val="en-US"/>
        </w:rPr>
      </w:pPr>
      <w:r w:rsidRPr="00EA653C">
        <w:rPr>
          <w:lang w:val="en-US"/>
        </w:rPr>
        <w:t xml:space="preserve">Prenawa, W. N., &amp; Setiawati, N., (2021). Pengaruh Implementasi Kahoot Sebagai Media Pembelajaran Berbasis Digital Game Based Learning Terhadap Kemandirian Belajar Siswa SMAN 1 Basarang Kabupaten Kapuas Tahun Pelajaran 2020/2021. </w:t>
      </w:r>
      <w:r w:rsidRPr="00EA653C">
        <w:rPr>
          <w:i/>
          <w:lang w:val="en-US"/>
        </w:rPr>
        <w:t xml:space="preserve">Jurnal Teknologi Pendidikan, </w:t>
      </w:r>
      <w:r w:rsidRPr="00EA653C">
        <w:rPr>
          <w:lang w:val="en-US"/>
        </w:rPr>
        <w:t>1(2</w:t>
      </w:r>
      <w:r w:rsidR="00D8331C" w:rsidRPr="00EA653C">
        <w:rPr>
          <w:lang w:val="en-US"/>
        </w:rPr>
        <w:t>), 1-7.</w:t>
      </w:r>
    </w:p>
    <w:p w14:paraId="03B5B288" w14:textId="77777777" w:rsidR="007E263E" w:rsidRPr="00EA653C" w:rsidRDefault="007E263E" w:rsidP="00EA653C">
      <w:pPr>
        <w:pStyle w:val="Normal1"/>
        <w:ind w:left="540" w:hanging="540"/>
        <w:jc w:val="both"/>
        <w:rPr>
          <w:lang w:val="en-US"/>
        </w:rPr>
      </w:pPr>
      <w:r w:rsidRPr="00EA653C">
        <w:rPr>
          <w:lang w:val="en-US"/>
        </w:rPr>
        <w:t>Purwanto, (2010). Evaluasi Hasil belajar. Yogyakarta: Pustaka Pelajar.</w:t>
      </w:r>
    </w:p>
    <w:p w14:paraId="6C8EAE65" w14:textId="77777777" w:rsidR="007E263E" w:rsidRPr="00EA653C" w:rsidRDefault="007E263E" w:rsidP="00EA653C">
      <w:pPr>
        <w:pStyle w:val="Normal1"/>
        <w:ind w:left="540" w:hanging="540"/>
        <w:jc w:val="both"/>
        <w:rPr>
          <w:lang w:val="en-US"/>
        </w:rPr>
      </w:pPr>
      <w:r w:rsidRPr="00EA653C">
        <w:rPr>
          <w:lang w:val="en-US"/>
        </w:rPr>
        <w:t xml:space="preserve">Qomariyah, D. N., &amp; Subekti, H., (2021). Analisis Kemampuan Berpikir Kreatif: Studi Eksplorasi Siswa Di Smpn 62 Surabaya. Pensa: </w:t>
      </w:r>
      <w:r w:rsidRPr="00EA653C">
        <w:rPr>
          <w:i/>
          <w:lang w:val="en-US"/>
        </w:rPr>
        <w:t xml:space="preserve">E-Jurnal Pendidikan Sains, </w:t>
      </w:r>
      <w:r w:rsidRPr="00EA653C">
        <w:rPr>
          <w:lang w:val="en-US"/>
        </w:rPr>
        <w:t>9(2), 242–246.</w:t>
      </w:r>
    </w:p>
    <w:p w14:paraId="38C5523A" w14:textId="77777777" w:rsidR="007E263E" w:rsidRPr="00EA653C" w:rsidRDefault="007E263E" w:rsidP="00EA653C">
      <w:pPr>
        <w:pStyle w:val="Normal1"/>
        <w:ind w:left="540" w:hanging="540"/>
        <w:jc w:val="both"/>
        <w:rPr>
          <w:lang w:val="en-US"/>
        </w:rPr>
      </w:pPr>
      <w:r w:rsidRPr="00EA653C">
        <w:rPr>
          <w:lang w:val="en-US"/>
        </w:rPr>
        <w:t xml:space="preserve">Simatupang, T., Ahmad, M., &amp;Siregar, E.Y., (2022). Efektivitas Penerapan Model Pembelajaran Kooperatif Tipe </w:t>
      </w:r>
      <w:r w:rsidRPr="00EA653C">
        <w:rPr>
          <w:i/>
          <w:lang w:val="en-US"/>
        </w:rPr>
        <w:t>Teams Games Tournament</w:t>
      </w:r>
      <w:r w:rsidRPr="00EA653C">
        <w:rPr>
          <w:lang w:val="en-US"/>
        </w:rPr>
        <w:t xml:space="preserve"> (TGT) Terhadap Kemampuan Berpikir Logis Matematika Siswa SMK. </w:t>
      </w:r>
      <w:r w:rsidRPr="00EA653C">
        <w:rPr>
          <w:i/>
          <w:lang w:val="en-US"/>
        </w:rPr>
        <w:t>Jurnal MathEdu (Mathematic Education Journal,</w:t>
      </w:r>
      <w:r w:rsidRPr="00EA653C">
        <w:rPr>
          <w:lang w:val="en-US"/>
        </w:rPr>
        <w:t xml:space="preserve"> 5(1), 112-123.</w:t>
      </w:r>
    </w:p>
    <w:p w14:paraId="04F04687" w14:textId="77777777" w:rsidR="007E263E" w:rsidRPr="00EA653C" w:rsidRDefault="007E263E" w:rsidP="00EA653C">
      <w:pPr>
        <w:pStyle w:val="Normal1"/>
        <w:ind w:left="540" w:hanging="540"/>
        <w:jc w:val="both"/>
        <w:rPr>
          <w:lang w:val="en-US"/>
        </w:rPr>
      </w:pPr>
      <w:r w:rsidRPr="00EA653C">
        <w:rPr>
          <w:lang w:val="en-US"/>
        </w:rPr>
        <w:t>Sugiyono, (2017). Metode Penelitian Kuantitatif, Kualitatif, dan R&amp;D. Bandung : ALFABETA.</w:t>
      </w:r>
    </w:p>
    <w:sectPr w:rsidR="007E263E" w:rsidRPr="00EA653C" w:rsidSect="005728F2">
      <w:headerReference w:type="default" r:id="rId13"/>
      <w:footerReference w:type="default" r:id="rId14"/>
      <w:pgSz w:w="11907" w:h="16840"/>
      <w:pgMar w:top="1701" w:right="1701" w:bottom="1701" w:left="1701" w:header="720" w:footer="794" w:gutter="0"/>
      <w:pgNumType w:start="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B355" w14:textId="77777777" w:rsidR="00516495" w:rsidRDefault="00516495" w:rsidP="00F343AE">
      <w:r>
        <w:separator/>
      </w:r>
    </w:p>
  </w:endnote>
  <w:endnote w:type="continuationSeparator" w:id="0">
    <w:p w14:paraId="44D26C7B" w14:textId="77777777" w:rsidR="00516495" w:rsidRDefault="00516495" w:rsidP="00F3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9A31" w14:textId="77777777" w:rsidR="0033294C" w:rsidRDefault="00E43A9E">
    <w:pPr>
      <w:pStyle w:val="Normal1"/>
      <w:pBdr>
        <w:top w:val="nil"/>
        <w:left w:val="nil"/>
        <w:bottom w:val="nil"/>
        <w:right w:val="nil"/>
        <w:between w:val="nil"/>
      </w:pBdr>
      <w:jc w:val="center"/>
      <w:rPr>
        <w:color w:val="000000"/>
      </w:rPr>
    </w:pPr>
    <w:r>
      <w:rPr>
        <w:color w:val="000000"/>
      </w:rPr>
      <w:fldChar w:fldCharType="begin"/>
    </w:r>
    <w:r w:rsidR="0033294C">
      <w:rPr>
        <w:color w:val="000000"/>
      </w:rPr>
      <w:instrText>PAGE</w:instrText>
    </w:r>
    <w:r>
      <w:rPr>
        <w:color w:val="000000"/>
      </w:rPr>
      <w:fldChar w:fldCharType="separate"/>
    </w:r>
    <w:r w:rsidR="00D8331C">
      <w:rPr>
        <w:noProof/>
        <w:color w:val="000000"/>
      </w:rPr>
      <w:t>1</w:t>
    </w:r>
    <w:r>
      <w:rPr>
        <w:color w:val="000000"/>
      </w:rPr>
      <w:fldChar w:fldCharType="end"/>
    </w:r>
  </w:p>
  <w:p w14:paraId="6D53194C" w14:textId="77777777" w:rsidR="0033294C" w:rsidRDefault="0033294C">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0C6B7" w14:textId="77777777" w:rsidR="00516495" w:rsidRDefault="00516495" w:rsidP="00F343AE">
      <w:r>
        <w:separator/>
      </w:r>
    </w:p>
  </w:footnote>
  <w:footnote w:type="continuationSeparator" w:id="0">
    <w:p w14:paraId="66E71B95" w14:textId="77777777" w:rsidR="00516495" w:rsidRDefault="00516495" w:rsidP="00F34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1EA5" w14:textId="77777777" w:rsidR="0033294C" w:rsidRDefault="0033294C">
    <w:pPr>
      <w:pStyle w:val="Normal1"/>
      <w:pBdr>
        <w:top w:val="nil"/>
        <w:left w:val="nil"/>
        <w:bottom w:val="nil"/>
        <w:right w:val="nil"/>
        <w:between w:val="nil"/>
      </w:pBdr>
      <w:ind w:firstLine="1440"/>
      <w:jc w:val="right"/>
      <w:rPr>
        <w:color w:val="000000"/>
      </w:rPr>
    </w:pPr>
    <w:r>
      <w:rPr>
        <w:color w:val="000000"/>
      </w:rPr>
      <w:t>ISSN. 2621-9832</w:t>
    </w:r>
    <w:r>
      <w:rPr>
        <w:noProof/>
        <w:lang w:val="en-US"/>
      </w:rPr>
      <w:drawing>
        <wp:anchor distT="0" distB="0" distL="114300" distR="114300" simplePos="0" relativeHeight="251665408" behindDoc="0" locked="0" layoutInCell="1" allowOverlap="1" wp14:anchorId="35ADD1D3" wp14:editId="68574AAA">
          <wp:simplePos x="0" y="0"/>
          <wp:positionH relativeFrom="column">
            <wp:posOffset>-3809</wp:posOffset>
          </wp:positionH>
          <wp:positionV relativeFrom="paragraph">
            <wp:posOffset>0</wp:posOffset>
          </wp:positionV>
          <wp:extent cx="600075" cy="58102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8611" t="13475" r="23357" b="47732"/>
                  <a:stretch>
                    <a:fillRect/>
                  </a:stretch>
                </pic:blipFill>
                <pic:spPr>
                  <a:xfrm>
                    <a:off x="0" y="0"/>
                    <a:ext cx="600075" cy="581025"/>
                  </a:xfrm>
                  <a:prstGeom prst="rect">
                    <a:avLst/>
                  </a:prstGeom>
                  <a:ln/>
                </pic:spPr>
              </pic:pic>
            </a:graphicData>
          </a:graphic>
        </wp:anchor>
      </w:drawing>
    </w:r>
  </w:p>
  <w:p w14:paraId="7502919B" w14:textId="77777777" w:rsidR="0033294C" w:rsidRDefault="0033294C">
    <w:pPr>
      <w:pStyle w:val="Normal1"/>
      <w:pBdr>
        <w:top w:val="nil"/>
        <w:left w:val="nil"/>
        <w:bottom w:val="nil"/>
        <w:right w:val="nil"/>
        <w:between w:val="nil"/>
      </w:pBdr>
      <w:ind w:firstLine="1440"/>
      <w:jc w:val="right"/>
      <w:rPr>
        <w:color w:val="000000"/>
      </w:rPr>
    </w:pPr>
    <w:r>
      <w:rPr>
        <w:color w:val="000000"/>
      </w:rPr>
      <w:t>JURNAL MathEdu (Mathematic Education Journal)</w:t>
    </w:r>
  </w:p>
  <w:p w14:paraId="7E98D633" w14:textId="77777777" w:rsidR="0033294C" w:rsidRDefault="0033294C">
    <w:pPr>
      <w:pStyle w:val="Normal1"/>
      <w:pBdr>
        <w:top w:val="nil"/>
        <w:left w:val="nil"/>
        <w:bottom w:val="nil"/>
        <w:right w:val="nil"/>
        <w:between w:val="nil"/>
      </w:pBdr>
      <w:ind w:firstLine="1440"/>
      <w:jc w:val="right"/>
      <w:rPr>
        <w:color w:val="000000"/>
      </w:rPr>
    </w:pPr>
    <w:hyperlink r:id="rId2">
      <w:r>
        <w:rPr>
          <w:color w:val="0000FF"/>
          <w:u w:val="single"/>
        </w:rPr>
        <w:t>http://journal.ipts.ac.id/index.php/MathEdu</w:t>
      </w:r>
    </w:hyperlink>
  </w:p>
  <w:p w14:paraId="485E5C23" w14:textId="476AAF59" w:rsidR="0033294C" w:rsidRDefault="0033294C">
    <w:pPr>
      <w:pStyle w:val="Normal1"/>
      <w:pBdr>
        <w:top w:val="nil"/>
        <w:left w:val="nil"/>
        <w:bottom w:val="nil"/>
        <w:right w:val="nil"/>
        <w:between w:val="nil"/>
      </w:pBdr>
      <w:ind w:firstLine="1440"/>
      <w:jc w:val="right"/>
      <w:rPr>
        <w:color w:val="000000"/>
      </w:rPr>
    </w:pPr>
    <w:r>
      <w:rPr>
        <w:color w:val="000000"/>
      </w:rPr>
      <w:t xml:space="preserve">Vol.  </w:t>
    </w:r>
    <w:r w:rsidR="0013768A">
      <w:rPr>
        <w:color w:val="000000"/>
      </w:rPr>
      <w:t>9</w:t>
    </w:r>
    <w:r>
      <w:rPr>
        <w:color w:val="000000"/>
      </w:rPr>
      <w:t xml:space="preserve"> . No. </w:t>
    </w:r>
    <w:r w:rsidR="0013768A">
      <w:rPr>
        <w:color w:val="000000"/>
      </w:rPr>
      <w:t>1</w:t>
    </w:r>
    <w:r>
      <w:rPr>
        <w:color w:val="000000"/>
      </w:rPr>
      <w:t xml:space="preserve">  M</w:t>
    </w:r>
    <w:r w:rsidR="0013768A">
      <w:rPr>
        <w:color w:val="000000"/>
      </w:rPr>
      <w:t>aret</w:t>
    </w:r>
    <w:r>
      <w:rPr>
        <w:color w:val="000000"/>
      </w:rPr>
      <w:t xml:space="preserve"> 20</w:t>
    </w:r>
    <w:r w:rsidR="0013768A">
      <w:rPr>
        <w:color w:val="000000"/>
      </w:rPr>
      <w:t>26</w:t>
    </w:r>
  </w:p>
  <w:p w14:paraId="4D4C5968" w14:textId="77777777" w:rsidR="0013768A" w:rsidRDefault="0013768A">
    <w:pPr>
      <w:pStyle w:val="Normal1"/>
      <w:pBdr>
        <w:top w:val="nil"/>
        <w:left w:val="nil"/>
        <w:bottom w:val="nil"/>
        <w:right w:val="nil"/>
        <w:between w:val="nil"/>
      </w:pBdr>
      <w:ind w:firstLine="1440"/>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46E1"/>
    <w:multiLevelType w:val="multilevel"/>
    <w:tmpl w:val="101C46E1"/>
    <w:lvl w:ilvl="0">
      <w:start w:val="1"/>
      <w:numFmt w:val="lowerLetter"/>
      <w:lvlText w:val="%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 w15:restartNumberingAfterBreak="0">
    <w:nsid w:val="1C232350"/>
    <w:multiLevelType w:val="multilevel"/>
    <w:tmpl w:val="E1FC0FA4"/>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 w15:restartNumberingAfterBreak="0">
    <w:nsid w:val="1C8712CC"/>
    <w:multiLevelType w:val="hybridMultilevel"/>
    <w:tmpl w:val="A3708C76"/>
    <w:lvl w:ilvl="0" w:tplc="326CE5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3C2A49"/>
    <w:multiLevelType w:val="hybridMultilevel"/>
    <w:tmpl w:val="CB00696C"/>
    <w:lvl w:ilvl="0" w:tplc="C99E50A0">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5C26DA3"/>
    <w:multiLevelType w:val="hybridMultilevel"/>
    <w:tmpl w:val="7BC0FC6E"/>
    <w:lvl w:ilvl="0" w:tplc="1FF8C2B4">
      <w:start w:val="1"/>
      <w:numFmt w:val="upperLetter"/>
      <w:lvlText w:val="%1."/>
      <w:lvlJc w:val="left"/>
      <w:pPr>
        <w:ind w:left="720" w:hanging="360"/>
      </w:pPr>
      <w:rPr>
        <w:sz w:val="20"/>
        <w:szCs w:val="20"/>
      </w:rPr>
    </w:lvl>
    <w:lvl w:ilvl="1" w:tplc="FD3C7FDA" w:tentative="1">
      <w:start w:val="1"/>
      <w:numFmt w:val="lowerLetter"/>
      <w:lvlText w:val="%2."/>
      <w:lvlJc w:val="left"/>
      <w:pPr>
        <w:ind w:left="1440" w:hanging="360"/>
      </w:pPr>
    </w:lvl>
    <w:lvl w:ilvl="2" w:tplc="2FE0FB2A" w:tentative="1">
      <w:start w:val="1"/>
      <w:numFmt w:val="lowerRoman"/>
      <w:lvlText w:val="%3."/>
      <w:lvlJc w:val="right"/>
      <w:pPr>
        <w:ind w:left="2160" w:hanging="180"/>
      </w:pPr>
    </w:lvl>
    <w:lvl w:ilvl="3" w:tplc="FF088ADC" w:tentative="1">
      <w:start w:val="1"/>
      <w:numFmt w:val="decimal"/>
      <w:lvlText w:val="%4."/>
      <w:lvlJc w:val="left"/>
      <w:pPr>
        <w:ind w:left="2880" w:hanging="360"/>
      </w:pPr>
    </w:lvl>
    <w:lvl w:ilvl="4" w:tplc="C212B414" w:tentative="1">
      <w:start w:val="1"/>
      <w:numFmt w:val="lowerLetter"/>
      <w:lvlText w:val="%5."/>
      <w:lvlJc w:val="left"/>
      <w:pPr>
        <w:ind w:left="3600" w:hanging="360"/>
      </w:pPr>
    </w:lvl>
    <w:lvl w:ilvl="5" w:tplc="F582434E" w:tentative="1">
      <w:start w:val="1"/>
      <w:numFmt w:val="lowerRoman"/>
      <w:lvlText w:val="%6."/>
      <w:lvlJc w:val="right"/>
      <w:pPr>
        <w:ind w:left="4320" w:hanging="180"/>
      </w:pPr>
    </w:lvl>
    <w:lvl w:ilvl="6" w:tplc="9A787814" w:tentative="1">
      <w:start w:val="1"/>
      <w:numFmt w:val="decimal"/>
      <w:lvlText w:val="%7."/>
      <w:lvlJc w:val="left"/>
      <w:pPr>
        <w:ind w:left="5040" w:hanging="360"/>
      </w:pPr>
    </w:lvl>
    <w:lvl w:ilvl="7" w:tplc="F8800616" w:tentative="1">
      <w:start w:val="1"/>
      <w:numFmt w:val="lowerLetter"/>
      <w:lvlText w:val="%8."/>
      <w:lvlJc w:val="left"/>
      <w:pPr>
        <w:ind w:left="5760" w:hanging="360"/>
      </w:pPr>
    </w:lvl>
    <w:lvl w:ilvl="8" w:tplc="B3ECDAFA" w:tentative="1">
      <w:start w:val="1"/>
      <w:numFmt w:val="lowerRoman"/>
      <w:lvlText w:val="%9."/>
      <w:lvlJc w:val="right"/>
      <w:pPr>
        <w:ind w:left="6480" w:hanging="180"/>
      </w:pPr>
    </w:lvl>
  </w:abstractNum>
  <w:abstractNum w:abstractNumId="5" w15:restartNumberingAfterBreak="0">
    <w:nsid w:val="4D19789A"/>
    <w:multiLevelType w:val="hybridMultilevel"/>
    <w:tmpl w:val="60401126"/>
    <w:lvl w:ilvl="0" w:tplc="0409000F">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6D771A"/>
    <w:multiLevelType w:val="hybridMultilevel"/>
    <w:tmpl w:val="A9548994"/>
    <w:lvl w:ilvl="0" w:tplc="C99E50A0">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3CF7657"/>
    <w:multiLevelType w:val="hybridMultilevel"/>
    <w:tmpl w:val="6826FDD6"/>
    <w:lvl w:ilvl="0" w:tplc="6CF2F57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870B9"/>
    <w:multiLevelType w:val="hybridMultilevel"/>
    <w:tmpl w:val="A02E99A0"/>
    <w:lvl w:ilvl="0" w:tplc="FFFFFFFF">
      <w:start w:val="3"/>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357E25"/>
    <w:multiLevelType w:val="hybridMultilevel"/>
    <w:tmpl w:val="868E768C"/>
    <w:lvl w:ilvl="0" w:tplc="04090011">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95688E"/>
    <w:multiLevelType w:val="hybridMultilevel"/>
    <w:tmpl w:val="A08802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85977"/>
    <w:multiLevelType w:val="hybridMultilevel"/>
    <w:tmpl w:val="A35EE7E4"/>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630918"/>
    <w:multiLevelType w:val="hybridMultilevel"/>
    <w:tmpl w:val="117AB9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E964787"/>
    <w:multiLevelType w:val="hybridMultilevel"/>
    <w:tmpl w:val="3FC24AA8"/>
    <w:lvl w:ilvl="0" w:tplc="7B4EC622">
      <w:start w:val="5"/>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C080B8B"/>
    <w:multiLevelType w:val="hybridMultilevel"/>
    <w:tmpl w:val="208AD07C"/>
    <w:lvl w:ilvl="0" w:tplc="1DDC01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358410">
    <w:abstractNumId w:val="7"/>
  </w:num>
  <w:num w:numId="2" w16cid:durableId="912661140">
    <w:abstractNumId w:val="4"/>
  </w:num>
  <w:num w:numId="3" w16cid:durableId="1814978184">
    <w:abstractNumId w:val="14"/>
  </w:num>
  <w:num w:numId="4" w16cid:durableId="686638744">
    <w:abstractNumId w:val="9"/>
  </w:num>
  <w:num w:numId="5" w16cid:durableId="1984658144">
    <w:abstractNumId w:val="5"/>
  </w:num>
  <w:num w:numId="6" w16cid:durableId="711459024">
    <w:abstractNumId w:val="0"/>
  </w:num>
  <w:num w:numId="7" w16cid:durableId="2130510822">
    <w:abstractNumId w:val="11"/>
  </w:num>
  <w:num w:numId="8" w16cid:durableId="1824732957">
    <w:abstractNumId w:val="2"/>
  </w:num>
  <w:num w:numId="9" w16cid:durableId="264309050">
    <w:abstractNumId w:val="10"/>
  </w:num>
  <w:num w:numId="10" w16cid:durableId="520513701">
    <w:abstractNumId w:val="1"/>
  </w:num>
  <w:num w:numId="11" w16cid:durableId="1248537948">
    <w:abstractNumId w:val="12"/>
  </w:num>
  <w:num w:numId="12" w16cid:durableId="743650143">
    <w:abstractNumId w:val="8"/>
  </w:num>
  <w:num w:numId="13" w16cid:durableId="757212884">
    <w:abstractNumId w:val="6"/>
  </w:num>
  <w:num w:numId="14" w16cid:durableId="691227950">
    <w:abstractNumId w:val="3"/>
  </w:num>
  <w:num w:numId="15" w16cid:durableId="35010443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43AE"/>
    <w:rsid w:val="00002C98"/>
    <w:rsid w:val="00043B31"/>
    <w:rsid w:val="000532BA"/>
    <w:rsid w:val="0009429A"/>
    <w:rsid w:val="000A43BF"/>
    <w:rsid w:val="000C4783"/>
    <w:rsid w:val="000E42FB"/>
    <w:rsid w:val="0013768A"/>
    <w:rsid w:val="00143CD2"/>
    <w:rsid w:val="00152F97"/>
    <w:rsid w:val="001A4444"/>
    <w:rsid w:val="001F5404"/>
    <w:rsid w:val="00207A1D"/>
    <w:rsid w:val="002216FA"/>
    <w:rsid w:val="002E6EEE"/>
    <w:rsid w:val="002F63E2"/>
    <w:rsid w:val="00301538"/>
    <w:rsid w:val="0033294C"/>
    <w:rsid w:val="00332A68"/>
    <w:rsid w:val="00360B15"/>
    <w:rsid w:val="0036428B"/>
    <w:rsid w:val="00394F38"/>
    <w:rsid w:val="0040459A"/>
    <w:rsid w:val="00430C84"/>
    <w:rsid w:val="004C5C65"/>
    <w:rsid w:val="004F7017"/>
    <w:rsid w:val="00516495"/>
    <w:rsid w:val="0054616F"/>
    <w:rsid w:val="005728F2"/>
    <w:rsid w:val="005A24CC"/>
    <w:rsid w:val="0061369A"/>
    <w:rsid w:val="0064355A"/>
    <w:rsid w:val="00653243"/>
    <w:rsid w:val="00680222"/>
    <w:rsid w:val="006B0381"/>
    <w:rsid w:val="006F25F8"/>
    <w:rsid w:val="006F389E"/>
    <w:rsid w:val="00730F84"/>
    <w:rsid w:val="00735A95"/>
    <w:rsid w:val="00754A5D"/>
    <w:rsid w:val="00761612"/>
    <w:rsid w:val="007625D1"/>
    <w:rsid w:val="007664D4"/>
    <w:rsid w:val="007954FE"/>
    <w:rsid w:val="007B30F2"/>
    <w:rsid w:val="007C1608"/>
    <w:rsid w:val="007D70AC"/>
    <w:rsid w:val="007E263E"/>
    <w:rsid w:val="007E4655"/>
    <w:rsid w:val="007E4E94"/>
    <w:rsid w:val="00844AD3"/>
    <w:rsid w:val="00850120"/>
    <w:rsid w:val="00883172"/>
    <w:rsid w:val="008F6C71"/>
    <w:rsid w:val="00942A5C"/>
    <w:rsid w:val="00943B0A"/>
    <w:rsid w:val="0095184C"/>
    <w:rsid w:val="00971C83"/>
    <w:rsid w:val="00A22429"/>
    <w:rsid w:val="00A668E4"/>
    <w:rsid w:val="00AC1CC3"/>
    <w:rsid w:val="00AC6C6F"/>
    <w:rsid w:val="00AF755C"/>
    <w:rsid w:val="00B02B70"/>
    <w:rsid w:val="00B47756"/>
    <w:rsid w:val="00B503AF"/>
    <w:rsid w:val="00B766AB"/>
    <w:rsid w:val="00B941E0"/>
    <w:rsid w:val="00BA49CE"/>
    <w:rsid w:val="00BC2CFD"/>
    <w:rsid w:val="00C12F72"/>
    <w:rsid w:val="00C200D7"/>
    <w:rsid w:val="00C43F64"/>
    <w:rsid w:val="00C60276"/>
    <w:rsid w:val="00C76766"/>
    <w:rsid w:val="00C91BEA"/>
    <w:rsid w:val="00C91E3B"/>
    <w:rsid w:val="00CD0D71"/>
    <w:rsid w:val="00CD542E"/>
    <w:rsid w:val="00CF5B5B"/>
    <w:rsid w:val="00CF70B8"/>
    <w:rsid w:val="00D8331C"/>
    <w:rsid w:val="00D979D2"/>
    <w:rsid w:val="00DB3F6C"/>
    <w:rsid w:val="00E038C6"/>
    <w:rsid w:val="00E110A1"/>
    <w:rsid w:val="00E33F13"/>
    <w:rsid w:val="00E41B15"/>
    <w:rsid w:val="00E43A9E"/>
    <w:rsid w:val="00E60897"/>
    <w:rsid w:val="00E971F5"/>
    <w:rsid w:val="00EA653C"/>
    <w:rsid w:val="00EE2073"/>
    <w:rsid w:val="00EE441D"/>
    <w:rsid w:val="00F00F02"/>
    <w:rsid w:val="00F343AE"/>
    <w:rsid w:val="00FB28AE"/>
    <w:rsid w:val="00FC59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allout" idref="#Rectangular Callout 7"/>
      </o:rules>
    </o:shapelayout>
  </w:shapeDefaults>
  <w:decimalSymbol w:val=","/>
  <w:listSeparator w:val=";"/>
  <w14:docId w14:val="0500E115"/>
  <w15:docId w15:val="{B21CC950-43BA-4A37-B621-C6232F1F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C98"/>
  </w:style>
  <w:style w:type="paragraph" w:styleId="Heading1">
    <w:name w:val="heading 1"/>
    <w:basedOn w:val="Normal1"/>
    <w:next w:val="Normal1"/>
    <w:link w:val="Heading1Char"/>
    <w:uiPriority w:val="9"/>
    <w:qFormat/>
    <w:rsid w:val="00F343AE"/>
    <w:pPr>
      <w:keepNext/>
      <w:spacing w:line="480" w:lineRule="auto"/>
      <w:jc w:val="center"/>
      <w:outlineLvl w:val="0"/>
    </w:pPr>
    <w:rPr>
      <w:b/>
    </w:rPr>
  </w:style>
  <w:style w:type="paragraph" w:styleId="Heading2">
    <w:name w:val="heading 2"/>
    <w:basedOn w:val="Normal1"/>
    <w:next w:val="Normal1"/>
    <w:link w:val="Heading2Char"/>
    <w:uiPriority w:val="9"/>
    <w:qFormat/>
    <w:rsid w:val="00F343AE"/>
    <w:pPr>
      <w:keepNext/>
      <w:spacing w:before="240" w:after="60"/>
      <w:outlineLvl w:val="1"/>
    </w:pPr>
    <w:rPr>
      <w:rFonts w:ascii="Arial" w:eastAsia="Arial" w:hAnsi="Arial" w:cs="Arial"/>
      <w:b/>
      <w:i/>
      <w:sz w:val="28"/>
      <w:szCs w:val="28"/>
    </w:rPr>
  </w:style>
  <w:style w:type="paragraph" w:styleId="Heading3">
    <w:name w:val="heading 3"/>
    <w:basedOn w:val="Normal1"/>
    <w:next w:val="Normal1"/>
    <w:link w:val="Heading3Char"/>
    <w:uiPriority w:val="9"/>
    <w:qFormat/>
    <w:rsid w:val="00F343AE"/>
    <w:pPr>
      <w:keepNext/>
      <w:keepLines/>
      <w:spacing w:before="280" w:after="80"/>
      <w:outlineLvl w:val="2"/>
    </w:pPr>
    <w:rPr>
      <w:b/>
      <w:sz w:val="28"/>
      <w:szCs w:val="28"/>
    </w:rPr>
  </w:style>
  <w:style w:type="paragraph" w:styleId="Heading4">
    <w:name w:val="heading 4"/>
    <w:basedOn w:val="Normal1"/>
    <w:next w:val="Normal1"/>
    <w:link w:val="Heading4Char"/>
    <w:uiPriority w:val="9"/>
    <w:qFormat/>
    <w:rsid w:val="00F343AE"/>
    <w:pPr>
      <w:keepNext/>
      <w:keepLines/>
      <w:spacing w:before="240" w:after="40"/>
      <w:outlineLvl w:val="3"/>
    </w:pPr>
    <w:rPr>
      <w:b/>
      <w:sz w:val="24"/>
      <w:szCs w:val="24"/>
    </w:rPr>
  </w:style>
  <w:style w:type="paragraph" w:styleId="Heading5">
    <w:name w:val="heading 5"/>
    <w:basedOn w:val="Normal1"/>
    <w:next w:val="Normal1"/>
    <w:link w:val="Heading5Char"/>
    <w:uiPriority w:val="9"/>
    <w:qFormat/>
    <w:rsid w:val="00F343AE"/>
    <w:pPr>
      <w:keepNext/>
      <w:keepLines/>
      <w:spacing w:before="220" w:after="40"/>
      <w:outlineLvl w:val="4"/>
    </w:pPr>
    <w:rPr>
      <w:b/>
      <w:sz w:val="22"/>
      <w:szCs w:val="22"/>
    </w:rPr>
  </w:style>
  <w:style w:type="paragraph" w:styleId="Heading6">
    <w:name w:val="heading 6"/>
    <w:basedOn w:val="Normal1"/>
    <w:next w:val="Normal1"/>
    <w:link w:val="Heading6Char"/>
    <w:uiPriority w:val="9"/>
    <w:qFormat/>
    <w:rsid w:val="00F343AE"/>
    <w:pPr>
      <w:keepNext/>
      <w:keepLines/>
      <w:spacing w:before="200" w:after="40"/>
      <w:outlineLvl w:val="5"/>
    </w:pPr>
    <w:rPr>
      <w:b/>
    </w:rPr>
  </w:style>
  <w:style w:type="paragraph" w:styleId="Heading7">
    <w:name w:val="heading 7"/>
    <w:basedOn w:val="Normal"/>
    <w:next w:val="Normal"/>
    <w:link w:val="Heading7Char"/>
    <w:uiPriority w:val="9"/>
    <w:semiHidden/>
    <w:unhideWhenUsed/>
    <w:qFormat/>
    <w:rsid w:val="007D70AC"/>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semiHidden/>
    <w:unhideWhenUsed/>
    <w:qFormat/>
    <w:rsid w:val="007D70AC"/>
    <w:pPr>
      <w:keepNext/>
      <w:keepLines/>
      <w:spacing w:before="200" w:line="276" w:lineRule="auto"/>
      <w:ind w:left="1440" w:hanging="1440"/>
      <w:outlineLvl w:val="7"/>
    </w:pPr>
    <w:rPr>
      <w:rFonts w:asciiTheme="majorHAnsi" w:eastAsiaTheme="majorEastAsia" w:hAnsiTheme="majorHAnsi" w:cstheme="majorBidi"/>
      <w:color w:val="404040" w:themeColor="text1" w:themeTint="BF"/>
      <w:lang w:val="en-US"/>
    </w:rPr>
  </w:style>
  <w:style w:type="paragraph" w:styleId="Heading9">
    <w:name w:val="heading 9"/>
    <w:basedOn w:val="Normal"/>
    <w:next w:val="Normal"/>
    <w:link w:val="Heading9Char"/>
    <w:uiPriority w:val="9"/>
    <w:semiHidden/>
    <w:unhideWhenUsed/>
    <w:qFormat/>
    <w:rsid w:val="007D70AC"/>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343AE"/>
  </w:style>
  <w:style w:type="paragraph" w:styleId="Title">
    <w:name w:val="Title"/>
    <w:basedOn w:val="Normal1"/>
    <w:next w:val="Normal1"/>
    <w:rsid w:val="00F343AE"/>
    <w:pPr>
      <w:jc w:val="center"/>
    </w:pPr>
    <w:rPr>
      <w:b/>
      <w:sz w:val="28"/>
      <w:szCs w:val="28"/>
    </w:rPr>
  </w:style>
  <w:style w:type="paragraph" w:styleId="Subtitle">
    <w:name w:val="Subtitle"/>
    <w:basedOn w:val="Normal1"/>
    <w:next w:val="Normal1"/>
    <w:rsid w:val="00F343AE"/>
    <w:pPr>
      <w:keepNext/>
      <w:keepLines/>
      <w:spacing w:before="360" w:after="80"/>
    </w:pPr>
    <w:rPr>
      <w:rFonts w:ascii="Georgia" w:eastAsia="Georgia" w:hAnsi="Georgia" w:cs="Georgia"/>
      <w:i/>
      <w:color w:val="666666"/>
      <w:sz w:val="48"/>
      <w:szCs w:val="48"/>
    </w:rPr>
  </w:style>
  <w:style w:type="table" w:customStyle="1" w:styleId="a">
    <w:basedOn w:val="TableNormal"/>
    <w:rsid w:val="00F343AE"/>
    <w:tblPr>
      <w:tblStyleRowBandSize w:val="1"/>
      <w:tblStyleColBandSize w:val="1"/>
    </w:tblPr>
  </w:style>
  <w:style w:type="table" w:customStyle="1" w:styleId="a0">
    <w:basedOn w:val="TableNormal"/>
    <w:rsid w:val="00F343AE"/>
    <w:tblPr>
      <w:tblStyleRowBandSize w:val="1"/>
      <w:tblStyleColBandSize w:val="1"/>
    </w:tblPr>
  </w:style>
  <w:style w:type="table" w:customStyle="1" w:styleId="a1">
    <w:basedOn w:val="TableNormal"/>
    <w:rsid w:val="00F343AE"/>
    <w:tblPr>
      <w:tblStyleRowBandSize w:val="1"/>
      <w:tblStyleColBandSize w:val="1"/>
    </w:tblPr>
  </w:style>
  <w:style w:type="character" w:styleId="Hyperlink">
    <w:name w:val="Hyperlink"/>
    <w:basedOn w:val="DefaultParagraphFont"/>
    <w:uiPriority w:val="99"/>
    <w:unhideWhenUsed/>
    <w:rsid w:val="00B47756"/>
    <w:rPr>
      <w:color w:val="0000FF" w:themeColor="hyperlink"/>
      <w:u w:val="single"/>
    </w:rPr>
  </w:style>
  <w:style w:type="paragraph" w:styleId="ListParagraph">
    <w:name w:val="List Paragraph"/>
    <w:basedOn w:val="Normal"/>
    <w:uiPriority w:val="34"/>
    <w:qFormat/>
    <w:rsid w:val="00EE441D"/>
    <w:pPr>
      <w:spacing w:after="200" w:line="276" w:lineRule="auto"/>
      <w:ind w:left="720"/>
      <w:contextualSpacing/>
    </w:pPr>
    <w:rPr>
      <w:rFonts w:asciiTheme="minorHAnsi" w:eastAsiaTheme="minorHAnsi" w:hAnsiTheme="minorHAnsi" w:cstheme="minorBidi"/>
      <w:noProof/>
      <w:sz w:val="22"/>
      <w:szCs w:val="22"/>
      <w:lang w:val="en-US"/>
    </w:rPr>
  </w:style>
  <w:style w:type="paragraph" w:styleId="BalloonText">
    <w:name w:val="Balloon Text"/>
    <w:basedOn w:val="Normal"/>
    <w:link w:val="BalloonTextChar"/>
    <w:uiPriority w:val="99"/>
    <w:semiHidden/>
    <w:unhideWhenUsed/>
    <w:rsid w:val="00E110A1"/>
    <w:rPr>
      <w:rFonts w:ascii="Tahoma" w:hAnsi="Tahoma" w:cs="Tahoma"/>
      <w:sz w:val="16"/>
      <w:szCs w:val="16"/>
    </w:rPr>
  </w:style>
  <w:style w:type="character" w:customStyle="1" w:styleId="BalloonTextChar">
    <w:name w:val="Balloon Text Char"/>
    <w:basedOn w:val="DefaultParagraphFont"/>
    <w:link w:val="BalloonText"/>
    <w:uiPriority w:val="99"/>
    <w:semiHidden/>
    <w:rsid w:val="00E110A1"/>
    <w:rPr>
      <w:rFonts w:ascii="Tahoma" w:hAnsi="Tahoma" w:cs="Tahoma"/>
      <w:sz w:val="16"/>
      <w:szCs w:val="16"/>
    </w:rPr>
  </w:style>
  <w:style w:type="table" w:styleId="TableGrid">
    <w:name w:val="Table Grid"/>
    <w:basedOn w:val="TableNormal"/>
    <w:uiPriority w:val="59"/>
    <w:qFormat/>
    <w:rsid w:val="0095184C"/>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184C"/>
    <w:rPr>
      <w:b/>
    </w:rPr>
  </w:style>
  <w:style w:type="character" w:customStyle="1" w:styleId="Heading7Char">
    <w:name w:val="Heading 7 Char"/>
    <w:basedOn w:val="DefaultParagraphFont"/>
    <w:link w:val="Heading7"/>
    <w:uiPriority w:val="9"/>
    <w:semiHidden/>
    <w:rsid w:val="007D70AC"/>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semiHidden/>
    <w:rsid w:val="007D70AC"/>
    <w:rPr>
      <w:rFonts w:asciiTheme="majorHAnsi" w:eastAsiaTheme="majorEastAsia" w:hAnsiTheme="majorHAnsi" w:cstheme="majorBidi"/>
      <w:color w:val="404040" w:themeColor="text1" w:themeTint="BF"/>
      <w:lang w:val="en-US"/>
    </w:rPr>
  </w:style>
  <w:style w:type="character" w:customStyle="1" w:styleId="Heading9Char">
    <w:name w:val="Heading 9 Char"/>
    <w:basedOn w:val="DefaultParagraphFont"/>
    <w:link w:val="Heading9"/>
    <w:uiPriority w:val="9"/>
    <w:semiHidden/>
    <w:rsid w:val="007D70AC"/>
    <w:rPr>
      <w:rFonts w:asciiTheme="majorHAnsi" w:eastAsiaTheme="majorEastAsia" w:hAnsiTheme="majorHAnsi" w:cstheme="majorBidi"/>
      <w:i/>
      <w:iCs/>
      <w:color w:val="404040" w:themeColor="text1" w:themeTint="BF"/>
      <w:lang w:val="en-US"/>
    </w:rPr>
  </w:style>
  <w:style w:type="character" w:customStyle="1" w:styleId="Heading2Char">
    <w:name w:val="Heading 2 Char"/>
    <w:basedOn w:val="DefaultParagraphFont"/>
    <w:link w:val="Heading2"/>
    <w:uiPriority w:val="9"/>
    <w:rsid w:val="007D70AC"/>
    <w:rPr>
      <w:rFonts w:ascii="Arial" w:eastAsia="Arial" w:hAnsi="Arial" w:cs="Arial"/>
      <w:b/>
      <w:i/>
      <w:sz w:val="28"/>
      <w:szCs w:val="28"/>
    </w:rPr>
  </w:style>
  <w:style w:type="character" w:customStyle="1" w:styleId="Heading3Char">
    <w:name w:val="Heading 3 Char"/>
    <w:basedOn w:val="DefaultParagraphFont"/>
    <w:link w:val="Heading3"/>
    <w:uiPriority w:val="9"/>
    <w:rsid w:val="007D70AC"/>
    <w:rPr>
      <w:b/>
      <w:sz w:val="28"/>
      <w:szCs w:val="28"/>
    </w:rPr>
  </w:style>
  <w:style w:type="character" w:customStyle="1" w:styleId="Heading4Char">
    <w:name w:val="Heading 4 Char"/>
    <w:basedOn w:val="DefaultParagraphFont"/>
    <w:link w:val="Heading4"/>
    <w:uiPriority w:val="9"/>
    <w:rsid w:val="007D70AC"/>
    <w:rPr>
      <w:b/>
      <w:sz w:val="24"/>
      <w:szCs w:val="24"/>
    </w:rPr>
  </w:style>
  <w:style w:type="character" w:customStyle="1" w:styleId="Heading5Char">
    <w:name w:val="Heading 5 Char"/>
    <w:basedOn w:val="DefaultParagraphFont"/>
    <w:link w:val="Heading5"/>
    <w:uiPriority w:val="9"/>
    <w:rsid w:val="007D70AC"/>
    <w:rPr>
      <w:b/>
      <w:sz w:val="22"/>
      <w:szCs w:val="22"/>
    </w:rPr>
  </w:style>
  <w:style w:type="character" w:customStyle="1" w:styleId="Heading6Char">
    <w:name w:val="Heading 6 Char"/>
    <w:basedOn w:val="DefaultParagraphFont"/>
    <w:link w:val="Heading6"/>
    <w:uiPriority w:val="9"/>
    <w:rsid w:val="007D70AC"/>
    <w:rPr>
      <w:b/>
    </w:rPr>
  </w:style>
  <w:style w:type="paragraph" w:styleId="Header">
    <w:name w:val="header"/>
    <w:basedOn w:val="Normal"/>
    <w:link w:val="HeaderChar"/>
    <w:uiPriority w:val="99"/>
    <w:unhideWhenUsed/>
    <w:rsid w:val="007D70AC"/>
    <w:pPr>
      <w:tabs>
        <w:tab w:val="center" w:pos="4680"/>
        <w:tab w:val="right" w:pos="9360"/>
      </w:tabs>
      <w:ind w:left="360" w:hanging="360"/>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7D70AC"/>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7D70AC"/>
    <w:pPr>
      <w:tabs>
        <w:tab w:val="center" w:pos="4680"/>
        <w:tab w:val="right" w:pos="9360"/>
      </w:tabs>
      <w:ind w:left="360" w:hanging="360"/>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7D70AC"/>
    <w:rPr>
      <w:rFonts w:asciiTheme="minorHAnsi" w:eastAsiaTheme="minorHAnsi" w:hAnsiTheme="minorHAnsi" w:cstheme="minorBidi"/>
      <w:sz w:val="22"/>
      <w:szCs w:val="22"/>
      <w:lang w:val="en-US"/>
    </w:rPr>
  </w:style>
  <w:style w:type="paragraph" w:styleId="TOC2">
    <w:name w:val="toc 2"/>
    <w:basedOn w:val="Normal"/>
    <w:next w:val="Normal"/>
    <w:autoRedefine/>
    <w:uiPriority w:val="39"/>
    <w:unhideWhenUsed/>
    <w:qFormat/>
    <w:rsid w:val="007D70AC"/>
    <w:pPr>
      <w:tabs>
        <w:tab w:val="right" w:leader="dot" w:pos="7928"/>
      </w:tabs>
      <w:spacing w:after="100" w:line="276" w:lineRule="auto"/>
      <w:ind w:left="220" w:hanging="220"/>
    </w:pPr>
    <w:rPr>
      <w:rFonts w:asciiTheme="minorHAnsi" w:eastAsiaTheme="minorHAnsi" w:hAnsiTheme="minorHAnsi" w:cstheme="minorBidi"/>
      <w:sz w:val="22"/>
      <w:szCs w:val="22"/>
      <w:lang w:val="en-US"/>
    </w:rPr>
  </w:style>
  <w:style w:type="paragraph" w:styleId="TOCHeading">
    <w:name w:val="TOC Heading"/>
    <w:basedOn w:val="Heading1"/>
    <w:next w:val="Normal"/>
    <w:uiPriority w:val="39"/>
    <w:unhideWhenUsed/>
    <w:qFormat/>
    <w:rsid w:val="007D70A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rPr>
  </w:style>
  <w:style w:type="paragraph" w:styleId="TOC1">
    <w:name w:val="toc 1"/>
    <w:basedOn w:val="Normal"/>
    <w:next w:val="Normal"/>
    <w:autoRedefine/>
    <w:uiPriority w:val="39"/>
    <w:unhideWhenUsed/>
    <w:qFormat/>
    <w:rsid w:val="007D70AC"/>
    <w:pPr>
      <w:tabs>
        <w:tab w:val="right" w:leader="dot" w:pos="7928"/>
      </w:tabs>
      <w:spacing w:after="100" w:line="276" w:lineRule="auto"/>
    </w:pPr>
    <w:rPr>
      <w:rFonts w:asciiTheme="minorHAnsi" w:eastAsiaTheme="minorHAnsi" w:hAnsiTheme="minorHAnsi" w:cstheme="minorBidi"/>
      <w:sz w:val="22"/>
      <w:szCs w:val="22"/>
      <w:lang w:val="en-US"/>
    </w:rPr>
  </w:style>
  <w:style w:type="paragraph" w:styleId="TOC3">
    <w:name w:val="toc 3"/>
    <w:basedOn w:val="Normal"/>
    <w:next w:val="Normal"/>
    <w:autoRedefine/>
    <w:uiPriority w:val="39"/>
    <w:unhideWhenUsed/>
    <w:qFormat/>
    <w:rsid w:val="007D70AC"/>
    <w:pPr>
      <w:spacing w:after="100" w:line="276" w:lineRule="auto"/>
      <w:ind w:left="440" w:hanging="360"/>
    </w:pPr>
    <w:rPr>
      <w:rFonts w:asciiTheme="minorHAnsi" w:eastAsiaTheme="minorHAnsi" w:hAnsiTheme="minorHAnsi" w:cstheme="minorBidi"/>
      <w:sz w:val="22"/>
      <w:szCs w:val="22"/>
      <w:lang w:val="en-US"/>
    </w:rPr>
  </w:style>
  <w:style w:type="paragraph" w:styleId="BodyText">
    <w:name w:val="Body Text"/>
    <w:basedOn w:val="Normal"/>
    <w:link w:val="BodyTextChar"/>
    <w:uiPriority w:val="1"/>
    <w:qFormat/>
    <w:rsid w:val="00D979D2"/>
    <w:pPr>
      <w:widowControl w:val="0"/>
      <w:autoSpaceDE w:val="0"/>
      <w:autoSpaceDN w:val="0"/>
    </w:pPr>
    <w:rPr>
      <w:noProof/>
      <w:sz w:val="24"/>
      <w:szCs w:val="24"/>
    </w:rPr>
  </w:style>
  <w:style w:type="character" w:customStyle="1" w:styleId="BodyTextChar">
    <w:name w:val="Body Text Char"/>
    <w:basedOn w:val="DefaultParagraphFont"/>
    <w:link w:val="BodyText"/>
    <w:uiPriority w:val="1"/>
    <w:rsid w:val="00D979D2"/>
    <w:rPr>
      <w:noProof/>
      <w:sz w:val="24"/>
      <w:szCs w:val="24"/>
    </w:rPr>
  </w:style>
  <w:style w:type="character" w:customStyle="1" w:styleId="fontstyle01">
    <w:name w:val="fontstyle01"/>
    <w:basedOn w:val="DefaultParagraphFont"/>
    <w:rsid w:val="00BC2CFD"/>
    <w:rPr>
      <w:rFonts w:ascii="TimesNewRomanPSMT" w:hAnsi="TimesNewRomanPSMT" w:hint="default"/>
      <w:b w:val="0"/>
      <w:bCs w:val="0"/>
      <w:i w:val="0"/>
      <w:iCs w:val="0"/>
      <w:color w:val="000000"/>
      <w:sz w:val="20"/>
      <w:szCs w:val="20"/>
    </w:rPr>
  </w:style>
  <w:style w:type="character" w:styleId="UnresolvedMention">
    <w:name w:val="Unresolved Mention"/>
    <w:basedOn w:val="DefaultParagraphFont"/>
    <w:uiPriority w:val="99"/>
    <w:semiHidden/>
    <w:unhideWhenUsed/>
    <w:rsid w:val="00EA6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ryyosuasimorangkir3@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journal.ipts.ac.id/index.php/MathEdu"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overlay val="0"/>
    </c:title>
    <c:autoTitleDeleted val="0"/>
    <c:plotArea>
      <c:layout/>
      <c:barChart>
        <c:barDir val="col"/>
        <c:grouping val="stacked"/>
        <c:varyColors val="0"/>
        <c:ser>
          <c:idx val="0"/>
          <c:order val="0"/>
          <c:tx>
            <c:strRef>
              <c:f>Sheet1!$B$1</c:f>
              <c:strCache>
                <c:ptCount val="1"/>
                <c:pt idx="0">
                  <c:v>Diagram Batang Hasil Validasi Ahli Media</c:v>
                </c:pt>
              </c:strCache>
            </c:strRef>
          </c:tx>
          <c:invertIfNegative val="0"/>
          <c:dPt>
            <c:idx val="0"/>
            <c:invertIfNegative val="0"/>
            <c:bubble3D val="0"/>
            <c:spPr>
              <a:solidFill>
                <a:srgbClr val="00B0F0"/>
              </a:solidFill>
            </c:spPr>
            <c:extLst>
              <c:ext xmlns:c16="http://schemas.microsoft.com/office/drawing/2014/chart" uri="{C3380CC4-5D6E-409C-BE32-E72D297353CC}">
                <c16:uniqueId val="{00000000-88C7-46C8-875B-961F844ADE4A}"/>
              </c:ext>
            </c:extLst>
          </c:dPt>
          <c:dPt>
            <c:idx val="1"/>
            <c:invertIfNegative val="0"/>
            <c:bubble3D val="0"/>
            <c:spPr>
              <a:solidFill>
                <a:srgbClr val="00B0F0"/>
              </a:solidFill>
            </c:spPr>
            <c:extLst>
              <c:ext xmlns:c16="http://schemas.microsoft.com/office/drawing/2014/chart" uri="{C3380CC4-5D6E-409C-BE32-E72D297353CC}">
                <c16:uniqueId val="{00000001-88C7-46C8-875B-961F844ADE4A}"/>
              </c:ext>
            </c:extLst>
          </c:dPt>
          <c:dPt>
            <c:idx val="2"/>
            <c:invertIfNegative val="0"/>
            <c:bubble3D val="0"/>
            <c:spPr>
              <a:solidFill>
                <a:schemeClr val="accent6">
                  <a:lumMod val="75000"/>
                </a:schemeClr>
              </a:solidFill>
            </c:spPr>
            <c:extLst>
              <c:ext xmlns:c16="http://schemas.microsoft.com/office/drawing/2014/chart" uri="{C3380CC4-5D6E-409C-BE32-E72D297353CC}">
                <c16:uniqueId val="{00000002-88C7-46C8-875B-961F844ADE4A}"/>
              </c:ext>
            </c:extLst>
          </c:dPt>
          <c:dLbls>
            <c:dLbl>
              <c:idx val="3"/>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3-88C7-46C8-875B-961F844ADE4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Sheet1!$A$2:$A$4</c:f>
              <c:strCache>
                <c:ptCount val="3"/>
                <c:pt idx="0">
                  <c:v>Validator 1</c:v>
                </c:pt>
                <c:pt idx="1">
                  <c:v>Validator 2</c:v>
                </c:pt>
                <c:pt idx="2">
                  <c:v>Validator 3</c:v>
                </c:pt>
              </c:strCache>
            </c:strRef>
          </c:cat>
          <c:val>
            <c:numRef>
              <c:f>Sheet1!$B$2:$B$4</c:f>
              <c:numCache>
                <c:formatCode>0%</c:formatCode>
                <c:ptCount val="3"/>
                <c:pt idx="0">
                  <c:v>0.91</c:v>
                </c:pt>
                <c:pt idx="1">
                  <c:v>0.91</c:v>
                </c:pt>
                <c:pt idx="2">
                  <c:v>0.8700000000000031</c:v>
                </c:pt>
              </c:numCache>
            </c:numRef>
          </c:val>
          <c:extLst>
            <c:ext xmlns:c16="http://schemas.microsoft.com/office/drawing/2014/chart" uri="{C3380CC4-5D6E-409C-BE32-E72D297353CC}">
              <c16:uniqueId val="{00000004-88C7-46C8-875B-961F844ADE4A}"/>
            </c:ext>
          </c:extLst>
        </c:ser>
        <c:dLbls>
          <c:showLegendKey val="0"/>
          <c:showVal val="0"/>
          <c:showCatName val="0"/>
          <c:showSerName val="0"/>
          <c:showPercent val="0"/>
          <c:showBubbleSize val="0"/>
        </c:dLbls>
        <c:gapWidth val="55"/>
        <c:overlap val="100"/>
        <c:axId val="59647104"/>
        <c:axId val="59649024"/>
      </c:barChart>
      <c:catAx>
        <c:axId val="59647104"/>
        <c:scaling>
          <c:orientation val="minMax"/>
        </c:scaling>
        <c:delete val="0"/>
        <c:axPos val="b"/>
        <c:title>
          <c:tx>
            <c:rich>
              <a:bodyPr/>
              <a:lstStyle/>
              <a:p>
                <a:pPr>
                  <a:defRPr/>
                </a:pPr>
                <a:r>
                  <a:rPr lang="en-US"/>
                  <a:t>Validator</a:t>
                </a:r>
              </a:p>
            </c:rich>
          </c:tx>
          <c:overlay val="0"/>
        </c:title>
        <c:numFmt formatCode="General" sourceLinked="0"/>
        <c:majorTickMark val="none"/>
        <c:minorTickMark val="none"/>
        <c:tickLblPos val="nextTo"/>
        <c:crossAx val="59649024"/>
        <c:crosses val="autoZero"/>
        <c:auto val="1"/>
        <c:lblAlgn val="ctr"/>
        <c:lblOffset val="100"/>
        <c:noMultiLvlLbl val="0"/>
      </c:catAx>
      <c:valAx>
        <c:axId val="59649024"/>
        <c:scaling>
          <c:orientation val="minMax"/>
          <c:min val="0.1"/>
        </c:scaling>
        <c:delete val="0"/>
        <c:axPos val="l"/>
        <c:majorGridlines/>
        <c:title>
          <c:tx>
            <c:rich>
              <a:bodyPr/>
              <a:lstStyle/>
              <a:p>
                <a:pPr>
                  <a:defRPr/>
                </a:pPr>
                <a:r>
                  <a:rPr lang="en-US"/>
                  <a:t>persentase %</a:t>
                </a:r>
              </a:p>
            </c:rich>
          </c:tx>
          <c:overlay val="0"/>
        </c:title>
        <c:numFmt formatCode="0%" sourceLinked="1"/>
        <c:majorTickMark val="none"/>
        <c:minorTickMark val="none"/>
        <c:tickLblPos val="nextTo"/>
        <c:crossAx val="59647104"/>
        <c:crosses val="autoZero"/>
        <c:crossBetween val="between"/>
      </c:valAx>
    </c:plotArea>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a:t>Diagram Batang Hasil Validasi Ahli Materi</a:t>
            </a:r>
          </a:p>
        </c:rich>
      </c:tx>
      <c:overlay val="0"/>
    </c:title>
    <c:autoTitleDeleted val="0"/>
    <c:plotArea>
      <c:layout/>
      <c:barChart>
        <c:barDir val="col"/>
        <c:grouping val="stacked"/>
        <c:varyColors val="0"/>
        <c:ser>
          <c:idx val="0"/>
          <c:order val="0"/>
          <c:tx>
            <c:strRef>
              <c:f>Sheet1!$B$1</c:f>
              <c:strCache>
                <c:ptCount val="1"/>
                <c:pt idx="0">
                  <c:v>Diagram Batang Hasil Validasi Ahli Media</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0-7644-47A4-BE68-7D5E8A7291D2}"/>
              </c:ext>
            </c:extLst>
          </c:dPt>
          <c:dPt>
            <c:idx val="1"/>
            <c:invertIfNegative val="0"/>
            <c:bubble3D val="0"/>
            <c:spPr>
              <a:solidFill>
                <a:srgbClr val="00B0F0"/>
              </a:solidFill>
            </c:spPr>
            <c:extLst>
              <c:ext xmlns:c16="http://schemas.microsoft.com/office/drawing/2014/chart" uri="{C3380CC4-5D6E-409C-BE32-E72D297353CC}">
                <c16:uniqueId val="{00000001-7644-47A4-BE68-7D5E8A7291D2}"/>
              </c:ext>
            </c:extLst>
          </c:dPt>
          <c:dPt>
            <c:idx val="2"/>
            <c:invertIfNegative val="0"/>
            <c:bubble3D val="0"/>
            <c:spPr>
              <a:solidFill>
                <a:srgbClr val="00B0F0"/>
              </a:solidFill>
            </c:spPr>
            <c:extLst>
              <c:ext xmlns:c16="http://schemas.microsoft.com/office/drawing/2014/chart" uri="{C3380CC4-5D6E-409C-BE32-E72D297353CC}">
                <c16:uniqueId val="{00000002-7644-47A4-BE68-7D5E8A7291D2}"/>
              </c:ext>
            </c:extLst>
          </c:dPt>
          <c:dLbls>
            <c:dLbl>
              <c:idx val="3"/>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3-7644-47A4-BE68-7D5E8A7291D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Sheet1!$A$2:$A$4</c:f>
              <c:strCache>
                <c:ptCount val="3"/>
                <c:pt idx="0">
                  <c:v>Validator 1</c:v>
                </c:pt>
                <c:pt idx="1">
                  <c:v>Validator 2</c:v>
                </c:pt>
                <c:pt idx="2">
                  <c:v>Validator 3</c:v>
                </c:pt>
              </c:strCache>
            </c:strRef>
          </c:cat>
          <c:val>
            <c:numRef>
              <c:f>Sheet1!$B$2:$B$4</c:f>
              <c:numCache>
                <c:formatCode>0%</c:formatCode>
                <c:ptCount val="3"/>
                <c:pt idx="0">
                  <c:v>0.87000000000000288</c:v>
                </c:pt>
                <c:pt idx="1">
                  <c:v>0.93</c:v>
                </c:pt>
                <c:pt idx="2">
                  <c:v>0.94000000000000061</c:v>
                </c:pt>
              </c:numCache>
            </c:numRef>
          </c:val>
          <c:extLst>
            <c:ext xmlns:c16="http://schemas.microsoft.com/office/drawing/2014/chart" uri="{C3380CC4-5D6E-409C-BE32-E72D297353CC}">
              <c16:uniqueId val="{00000004-7644-47A4-BE68-7D5E8A7291D2}"/>
            </c:ext>
          </c:extLst>
        </c:ser>
        <c:dLbls>
          <c:showLegendKey val="0"/>
          <c:showVal val="0"/>
          <c:showCatName val="0"/>
          <c:showSerName val="0"/>
          <c:showPercent val="0"/>
          <c:showBubbleSize val="0"/>
        </c:dLbls>
        <c:gapWidth val="55"/>
        <c:overlap val="100"/>
        <c:axId val="59765120"/>
        <c:axId val="59767040"/>
      </c:barChart>
      <c:catAx>
        <c:axId val="59765120"/>
        <c:scaling>
          <c:orientation val="minMax"/>
        </c:scaling>
        <c:delete val="0"/>
        <c:axPos val="b"/>
        <c:title>
          <c:tx>
            <c:rich>
              <a:bodyPr/>
              <a:lstStyle/>
              <a:p>
                <a:pPr>
                  <a:defRPr/>
                </a:pPr>
                <a:r>
                  <a:rPr lang="en-US"/>
                  <a:t>Validator</a:t>
                </a:r>
              </a:p>
            </c:rich>
          </c:tx>
          <c:overlay val="0"/>
        </c:title>
        <c:numFmt formatCode="General" sourceLinked="0"/>
        <c:majorTickMark val="none"/>
        <c:minorTickMark val="none"/>
        <c:tickLblPos val="nextTo"/>
        <c:crossAx val="59767040"/>
        <c:crosses val="autoZero"/>
        <c:auto val="1"/>
        <c:lblAlgn val="ctr"/>
        <c:lblOffset val="100"/>
        <c:noMultiLvlLbl val="0"/>
      </c:catAx>
      <c:valAx>
        <c:axId val="59767040"/>
        <c:scaling>
          <c:orientation val="minMax"/>
          <c:min val="0.1"/>
        </c:scaling>
        <c:delete val="0"/>
        <c:axPos val="l"/>
        <c:majorGridlines/>
        <c:title>
          <c:tx>
            <c:rich>
              <a:bodyPr/>
              <a:lstStyle/>
              <a:p>
                <a:pPr>
                  <a:defRPr/>
                </a:pPr>
                <a:r>
                  <a:rPr lang="en-US"/>
                  <a:t>persentase %</a:t>
                </a:r>
              </a:p>
            </c:rich>
          </c:tx>
          <c:overlay val="0"/>
        </c:title>
        <c:numFmt formatCode="0%" sourceLinked="1"/>
        <c:majorTickMark val="none"/>
        <c:minorTickMark val="none"/>
        <c:tickLblPos val="nextTo"/>
        <c:crossAx val="59765120"/>
        <c:crosses val="autoZero"/>
        <c:crossBetween val="between"/>
      </c:valAx>
    </c:plotArea>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a:t>Diagram Batang Hasil Validasi Ahli Bahasa</a:t>
            </a:r>
          </a:p>
        </c:rich>
      </c:tx>
      <c:overlay val="0"/>
    </c:title>
    <c:autoTitleDeleted val="0"/>
    <c:plotArea>
      <c:layout/>
      <c:barChart>
        <c:barDir val="col"/>
        <c:grouping val="stacked"/>
        <c:varyColors val="0"/>
        <c:ser>
          <c:idx val="0"/>
          <c:order val="0"/>
          <c:tx>
            <c:strRef>
              <c:f>Sheet1!$B$1</c:f>
              <c:strCache>
                <c:ptCount val="1"/>
                <c:pt idx="0">
                  <c:v>Diagram Batang Hasil Validasi Ahli Media</c:v>
                </c:pt>
              </c:strCache>
            </c:strRef>
          </c:tx>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0-3ECE-422E-A177-EC4E066617C6}"/>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1-3ECE-422E-A177-EC4E066617C6}"/>
              </c:ext>
            </c:extLst>
          </c:dPt>
          <c:dPt>
            <c:idx val="2"/>
            <c:invertIfNegative val="0"/>
            <c:bubble3D val="0"/>
            <c:spPr>
              <a:solidFill>
                <a:schemeClr val="accent6">
                  <a:lumMod val="75000"/>
                </a:schemeClr>
              </a:solidFill>
            </c:spPr>
            <c:extLst>
              <c:ext xmlns:c16="http://schemas.microsoft.com/office/drawing/2014/chart" uri="{C3380CC4-5D6E-409C-BE32-E72D297353CC}">
                <c16:uniqueId val="{00000002-3ECE-422E-A177-EC4E066617C6}"/>
              </c:ext>
            </c:extLst>
          </c:dPt>
          <c:dLbls>
            <c:dLbl>
              <c:idx val="3"/>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3-3ECE-422E-A177-EC4E066617C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Sheet1!$A$2:$A$4</c:f>
              <c:strCache>
                <c:ptCount val="3"/>
                <c:pt idx="0">
                  <c:v>Validator 1</c:v>
                </c:pt>
                <c:pt idx="1">
                  <c:v>Validator 2</c:v>
                </c:pt>
                <c:pt idx="2">
                  <c:v>Validator 3</c:v>
                </c:pt>
              </c:strCache>
            </c:strRef>
          </c:cat>
          <c:val>
            <c:numRef>
              <c:f>Sheet1!$B$2:$B$4</c:f>
              <c:numCache>
                <c:formatCode>0%</c:formatCode>
                <c:ptCount val="3"/>
                <c:pt idx="0">
                  <c:v>0.88570000000000004</c:v>
                </c:pt>
                <c:pt idx="1">
                  <c:v>0.84280000000000288</c:v>
                </c:pt>
                <c:pt idx="2">
                  <c:v>0.84280000000000288</c:v>
                </c:pt>
              </c:numCache>
            </c:numRef>
          </c:val>
          <c:extLst>
            <c:ext xmlns:c16="http://schemas.microsoft.com/office/drawing/2014/chart" uri="{C3380CC4-5D6E-409C-BE32-E72D297353CC}">
              <c16:uniqueId val="{00000004-3ECE-422E-A177-EC4E066617C6}"/>
            </c:ext>
          </c:extLst>
        </c:ser>
        <c:dLbls>
          <c:showLegendKey val="0"/>
          <c:showVal val="0"/>
          <c:showCatName val="0"/>
          <c:showSerName val="0"/>
          <c:showPercent val="0"/>
          <c:showBubbleSize val="0"/>
        </c:dLbls>
        <c:gapWidth val="55"/>
        <c:overlap val="100"/>
        <c:axId val="59780480"/>
        <c:axId val="59794944"/>
      </c:barChart>
      <c:catAx>
        <c:axId val="59780480"/>
        <c:scaling>
          <c:orientation val="minMax"/>
        </c:scaling>
        <c:delete val="0"/>
        <c:axPos val="b"/>
        <c:title>
          <c:tx>
            <c:rich>
              <a:bodyPr/>
              <a:lstStyle/>
              <a:p>
                <a:pPr>
                  <a:defRPr/>
                </a:pPr>
                <a:r>
                  <a:rPr lang="en-US"/>
                  <a:t>Validator</a:t>
                </a:r>
              </a:p>
            </c:rich>
          </c:tx>
          <c:overlay val="0"/>
        </c:title>
        <c:numFmt formatCode="General" sourceLinked="0"/>
        <c:majorTickMark val="none"/>
        <c:minorTickMark val="none"/>
        <c:tickLblPos val="nextTo"/>
        <c:crossAx val="59794944"/>
        <c:crosses val="autoZero"/>
        <c:auto val="1"/>
        <c:lblAlgn val="ctr"/>
        <c:lblOffset val="100"/>
        <c:noMultiLvlLbl val="0"/>
      </c:catAx>
      <c:valAx>
        <c:axId val="59794944"/>
        <c:scaling>
          <c:orientation val="minMax"/>
          <c:min val="0.1"/>
        </c:scaling>
        <c:delete val="0"/>
        <c:axPos val="l"/>
        <c:majorGridlines/>
        <c:title>
          <c:tx>
            <c:rich>
              <a:bodyPr/>
              <a:lstStyle/>
              <a:p>
                <a:pPr>
                  <a:defRPr/>
                </a:pPr>
                <a:r>
                  <a:rPr lang="en-US"/>
                  <a:t>persentase %</a:t>
                </a:r>
              </a:p>
            </c:rich>
          </c:tx>
          <c:overlay val="0"/>
        </c:title>
        <c:numFmt formatCode="0%" sourceLinked="1"/>
        <c:majorTickMark val="none"/>
        <c:minorTickMark val="none"/>
        <c:tickLblPos val="nextTo"/>
        <c:crossAx val="59780480"/>
        <c:crosses val="autoZero"/>
        <c:crossBetween val="between"/>
      </c:valAx>
    </c:plotArea>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B2E5D-3539-4C24-AADD-FBEE83CA1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6366</Words>
  <Characters>41828</Characters>
  <Application>Microsoft Office Word</Application>
  <DocSecurity>0</DocSecurity>
  <Lines>871</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Zikri Daulay</cp:lastModifiedBy>
  <cp:revision>6</cp:revision>
  <cp:lastPrinted>2026-03-18T15:18:00Z</cp:lastPrinted>
  <dcterms:created xsi:type="dcterms:W3CDTF">2025-04-27T13:20:00Z</dcterms:created>
  <dcterms:modified xsi:type="dcterms:W3CDTF">2026-03-18T15:18:00Z</dcterms:modified>
</cp:coreProperties>
</file>